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3D" w:rsidRPr="00D06F32" w:rsidRDefault="00AB513D" w:rsidP="00D06F32">
      <w:pPr>
        <w:numPr>
          <w:ilvl w:val="0"/>
          <w:numId w:val="1"/>
        </w:numPr>
        <w:jc w:val="both"/>
        <w:rPr>
          <w:rFonts w:cs="Arial"/>
          <w:sz w:val="22"/>
          <w:szCs w:val="22"/>
        </w:rPr>
      </w:pPr>
      <w:r w:rsidRPr="00D06F32">
        <w:rPr>
          <w:rFonts w:cs="Arial"/>
          <w:sz w:val="22"/>
          <w:szCs w:val="22"/>
        </w:rPr>
        <w:t>DESCRIPCIÓN DEL CENTRO</w:t>
      </w:r>
    </w:p>
    <w:p w:rsidR="00AB513D" w:rsidRPr="00D06F32" w:rsidRDefault="00AB513D" w:rsidP="00D06F32">
      <w:pPr>
        <w:jc w:val="both"/>
        <w:rPr>
          <w:rFonts w:cs="Arial"/>
          <w:sz w:val="22"/>
          <w:szCs w:val="22"/>
        </w:rPr>
      </w:pPr>
    </w:p>
    <w:p w:rsidR="00D06F32" w:rsidRPr="00D06F32" w:rsidRDefault="00D06F32" w:rsidP="00D06F32">
      <w:pPr>
        <w:jc w:val="both"/>
        <w:rPr>
          <w:rFonts w:cs="Arial"/>
          <w:sz w:val="22"/>
          <w:szCs w:val="22"/>
        </w:rPr>
      </w:pPr>
      <w:r w:rsidRPr="00D06F32">
        <w:rPr>
          <w:rFonts w:cs="Arial"/>
          <w:b/>
          <w:sz w:val="22"/>
          <w:szCs w:val="22"/>
        </w:rPr>
        <w:t xml:space="preserve">Nombre: </w:t>
      </w:r>
      <w:r w:rsidRPr="00D06F32">
        <w:rPr>
          <w:rFonts w:cs="Arial"/>
          <w:sz w:val="22"/>
          <w:szCs w:val="22"/>
        </w:rPr>
        <w:t>I.E.S. "GUADALPÍN"</w:t>
      </w:r>
    </w:p>
    <w:p w:rsidR="00D06F32" w:rsidRPr="00D06F32" w:rsidRDefault="00D06F32" w:rsidP="00D06F32">
      <w:pPr>
        <w:widowControl w:val="0"/>
        <w:jc w:val="both"/>
        <w:rPr>
          <w:rFonts w:cs="Arial"/>
          <w:b/>
          <w:snapToGrid w:val="0"/>
          <w:sz w:val="22"/>
          <w:szCs w:val="22"/>
        </w:rPr>
      </w:pPr>
    </w:p>
    <w:p w:rsidR="00D06F32" w:rsidRPr="00D06F32" w:rsidRDefault="00D06F32" w:rsidP="00D06F32">
      <w:pPr>
        <w:widowControl w:val="0"/>
        <w:jc w:val="both"/>
        <w:rPr>
          <w:rFonts w:cs="Arial"/>
          <w:b/>
          <w:i/>
          <w:snapToGrid w:val="0"/>
          <w:sz w:val="22"/>
          <w:szCs w:val="22"/>
        </w:rPr>
      </w:pPr>
      <w:r w:rsidRPr="00D06F32">
        <w:rPr>
          <w:rFonts w:cs="Arial"/>
          <w:b/>
          <w:snapToGrid w:val="0"/>
          <w:sz w:val="22"/>
          <w:szCs w:val="22"/>
        </w:rPr>
        <w:t>Código del Centro:</w:t>
      </w:r>
      <w:r w:rsidRPr="00D06F32">
        <w:rPr>
          <w:rFonts w:cs="Arial"/>
          <w:b/>
          <w:i/>
          <w:snapToGrid w:val="0"/>
          <w:sz w:val="22"/>
          <w:szCs w:val="22"/>
        </w:rPr>
        <w:t xml:space="preserve"> </w:t>
      </w:r>
      <w:r w:rsidRPr="00D06F32">
        <w:rPr>
          <w:rFonts w:cs="Arial"/>
          <w:snapToGrid w:val="0"/>
          <w:sz w:val="22"/>
          <w:szCs w:val="22"/>
        </w:rPr>
        <w:t>29006830</w:t>
      </w:r>
    </w:p>
    <w:p w:rsidR="00D06F32" w:rsidRPr="00D06F32" w:rsidRDefault="00D06F32" w:rsidP="00D06F32">
      <w:pPr>
        <w:widowControl w:val="0"/>
        <w:jc w:val="both"/>
        <w:rPr>
          <w:rFonts w:cs="Arial"/>
          <w:b/>
          <w:i/>
          <w:snapToGrid w:val="0"/>
          <w:sz w:val="22"/>
          <w:szCs w:val="22"/>
        </w:rPr>
      </w:pPr>
    </w:p>
    <w:p w:rsidR="00D06F32" w:rsidRPr="00D06F32" w:rsidRDefault="00D06F32" w:rsidP="00D06F32">
      <w:pPr>
        <w:widowControl w:val="0"/>
        <w:jc w:val="both"/>
        <w:rPr>
          <w:rFonts w:cs="Arial"/>
          <w:snapToGrid w:val="0"/>
          <w:sz w:val="22"/>
          <w:szCs w:val="22"/>
        </w:rPr>
      </w:pPr>
      <w:r w:rsidRPr="00D06F32">
        <w:rPr>
          <w:rFonts w:cs="Arial"/>
          <w:b/>
          <w:snapToGrid w:val="0"/>
          <w:sz w:val="22"/>
          <w:szCs w:val="22"/>
        </w:rPr>
        <w:t>Teléfono:</w:t>
      </w:r>
      <w:r w:rsidRPr="00D06F32">
        <w:rPr>
          <w:rFonts w:cs="Arial"/>
          <w:snapToGrid w:val="0"/>
          <w:sz w:val="22"/>
          <w:szCs w:val="22"/>
        </w:rPr>
        <w:t xml:space="preserve"> </w:t>
      </w:r>
      <w:r w:rsidRPr="00D06F32">
        <w:rPr>
          <w:rFonts w:cs="Arial"/>
          <w:snapToGrid w:val="0"/>
          <w:sz w:val="22"/>
          <w:szCs w:val="22"/>
        </w:rPr>
        <w:tab/>
        <w:t>951.270.906</w:t>
      </w:r>
      <w:r w:rsidRPr="00D06F32">
        <w:rPr>
          <w:rFonts w:cs="Arial"/>
          <w:snapToGrid w:val="0"/>
          <w:sz w:val="22"/>
          <w:szCs w:val="22"/>
        </w:rPr>
        <w:tab/>
        <w:t>Corporativo:</w:t>
      </w:r>
      <w:r w:rsidRPr="00D06F32">
        <w:rPr>
          <w:rFonts w:cs="Arial"/>
          <w:snapToGrid w:val="0"/>
          <w:sz w:val="22"/>
          <w:szCs w:val="22"/>
        </w:rPr>
        <w:tab/>
        <w:t>993906</w:t>
      </w:r>
    </w:p>
    <w:p w:rsidR="00D06F32" w:rsidRPr="00D06F32" w:rsidRDefault="00D06F32" w:rsidP="00D06F32">
      <w:pPr>
        <w:widowControl w:val="0"/>
        <w:jc w:val="both"/>
        <w:rPr>
          <w:rFonts w:cs="Arial"/>
          <w:b/>
          <w:i/>
          <w:snapToGrid w:val="0"/>
          <w:sz w:val="22"/>
          <w:szCs w:val="22"/>
        </w:rPr>
      </w:pPr>
      <w:r w:rsidRPr="00D06F32">
        <w:rPr>
          <w:rFonts w:cs="Arial"/>
          <w:snapToGrid w:val="0"/>
          <w:sz w:val="22"/>
          <w:szCs w:val="22"/>
        </w:rPr>
        <w:tab/>
      </w:r>
      <w:r w:rsidRPr="00D06F32">
        <w:rPr>
          <w:rFonts w:cs="Arial"/>
          <w:snapToGrid w:val="0"/>
          <w:sz w:val="22"/>
          <w:szCs w:val="22"/>
        </w:rPr>
        <w:tab/>
      </w:r>
      <w:r w:rsidRPr="00D06F32">
        <w:rPr>
          <w:rFonts w:cs="Arial"/>
          <w:b/>
          <w:i/>
          <w:snapToGrid w:val="0"/>
          <w:sz w:val="22"/>
          <w:szCs w:val="22"/>
        </w:rPr>
        <w:tab/>
      </w:r>
      <w:r w:rsidRPr="00D06F32">
        <w:rPr>
          <w:rFonts w:cs="Arial"/>
          <w:b/>
          <w:i/>
          <w:snapToGrid w:val="0"/>
          <w:sz w:val="22"/>
          <w:szCs w:val="22"/>
        </w:rPr>
        <w:tab/>
      </w:r>
    </w:p>
    <w:p w:rsidR="00D06F32" w:rsidRPr="00D06F32" w:rsidRDefault="00D06F32" w:rsidP="00D06F32">
      <w:pPr>
        <w:widowControl w:val="0"/>
        <w:spacing w:after="120"/>
        <w:jc w:val="both"/>
        <w:rPr>
          <w:rFonts w:cs="Arial"/>
          <w:snapToGrid w:val="0"/>
          <w:sz w:val="22"/>
          <w:szCs w:val="22"/>
        </w:rPr>
      </w:pPr>
      <w:r w:rsidRPr="00D06F32">
        <w:rPr>
          <w:rFonts w:cs="Arial"/>
          <w:b/>
          <w:snapToGrid w:val="0"/>
          <w:sz w:val="22"/>
          <w:szCs w:val="22"/>
        </w:rPr>
        <w:t>Telefax:</w:t>
      </w:r>
      <w:r w:rsidRPr="00D06F32">
        <w:rPr>
          <w:rFonts w:cs="Arial"/>
          <w:b/>
          <w:i/>
          <w:snapToGrid w:val="0"/>
          <w:sz w:val="22"/>
          <w:szCs w:val="22"/>
        </w:rPr>
        <w:t xml:space="preserve"> </w:t>
      </w:r>
      <w:r w:rsidRPr="00D06F32">
        <w:rPr>
          <w:rFonts w:cs="Arial"/>
          <w:snapToGrid w:val="0"/>
          <w:sz w:val="22"/>
          <w:szCs w:val="22"/>
        </w:rPr>
        <w:t>951.270.908</w:t>
      </w:r>
    </w:p>
    <w:p w:rsidR="00D06F32" w:rsidRPr="00D06F32" w:rsidRDefault="00D06F32" w:rsidP="00D06F32">
      <w:pPr>
        <w:widowControl w:val="0"/>
        <w:spacing w:after="120"/>
        <w:jc w:val="both"/>
        <w:rPr>
          <w:rFonts w:cs="Arial"/>
          <w:b/>
          <w:i/>
          <w:snapToGrid w:val="0"/>
          <w:sz w:val="22"/>
          <w:szCs w:val="22"/>
        </w:rPr>
      </w:pPr>
      <w:r w:rsidRPr="00D06F32">
        <w:rPr>
          <w:rFonts w:cs="Arial"/>
          <w:b/>
          <w:snapToGrid w:val="0"/>
          <w:sz w:val="22"/>
          <w:szCs w:val="22"/>
        </w:rPr>
        <w:t>Dirección:</w:t>
      </w:r>
      <w:r w:rsidRPr="00D06F32">
        <w:rPr>
          <w:rFonts w:cs="Arial"/>
          <w:snapToGrid w:val="0"/>
          <w:sz w:val="22"/>
          <w:szCs w:val="22"/>
        </w:rPr>
        <w:t xml:space="preserve"> Bulevar Príncipe Alfonso de Hohenlohe, s/n. 29602. MARBELLA</w:t>
      </w:r>
    </w:p>
    <w:p w:rsidR="00D06F32" w:rsidRPr="00D06F32" w:rsidRDefault="00D06F32" w:rsidP="00D06F32">
      <w:pPr>
        <w:spacing w:after="120"/>
        <w:jc w:val="both"/>
        <w:rPr>
          <w:rFonts w:cs="Arial"/>
          <w:color w:val="000000"/>
          <w:sz w:val="22"/>
          <w:szCs w:val="22"/>
        </w:rPr>
      </w:pPr>
      <w:r w:rsidRPr="00D06F32">
        <w:rPr>
          <w:rFonts w:cs="Arial"/>
          <w:b/>
          <w:snapToGrid w:val="0"/>
          <w:sz w:val="22"/>
          <w:szCs w:val="22"/>
        </w:rPr>
        <w:t>E-mail:</w:t>
      </w:r>
      <w:r w:rsidRPr="00D06F32">
        <w:rPr>
          <w:rFonts w:cs="Arial"/>
          <w:b/>
          <w:i/>
          <w:snapToGrid w:val="0"/>
          <w:sz w:val="22"/>
          <w:szCs w:val="22"/>
        </w:rPr>
        <w:t xml:space="preserve"> </w:t>
      </w:r>
      <w:hyperlink r:id="rId7" w:history="1">
        <w:r w:rsidRPr="00D06F32">
          <w:rPr>
            <w:rStyle w:val="Hipervnculo"/>
            <w:rFonts w:cs="Arial"/>
            <w:sz w:val="22"/>
            <w:szCs w:val="22"/>
          </w:rPr>
          <w:t>29006830.averroes@juntadeandalucia.es</w:t>
        </w:r>
      </w:hyperlink>
    </w:p>
    <w:p w:rsidR="00D06F32" w:rsidRPr="00D06F32" w:rsidRDefault="00D06F32" w:rsidP="00D06F32">
      <w:pPr>
        <w:tabs>
          <w:tab w:val="left" w:pos="1980"/>
        </w:tabs>
        <w:autoSpaceDE w:val="0"/>
        <w:autoSpaceDN w:val="0"/>
        <w:adjustRightInd w:val="0"/>
        <w:spacing w:after="120"/>
        <w:jc w:val="both"/>
        <w:rPr>
          <w:rFonts w:cs="Arial"/>
          <w:sz w:val="22"/>
          <w:szCs w:val="22"/>
        </w:rPr>
      </w:pPr>
      <w:r w:rsidRPr="00D06F32">
        <w:rPr>
          <w:rFonts w:cs="Arial"/>
          <w:b/>
          <w:sz w:val="22"/>
          <w:szCs w:val="22"/>
        </w:rPr>
        <w:t>Director:</w:t>
      </w:r>
      <w:r w:rsidRPr="00D06F32">
        <w:rPr>
          <w:rFonts w:cs="Arial"/>
          <w:sz w:val="22"/>
          <w:szCs w:val="22"/>
        </w:rPr>
        <w:t xml:space="preserve"> </w:t>
      </w:r>
      <w:r w:rsidRPr="00D06F32">
        <w:rPr>
          <w:rFonts w:cs="Arial"/>
          <w:sz w:val="22"/>
          <w:szCs w:val="22"/>
        </w:rPr>
        <w:tab/>
        <w:t>José Luis Rodríguez Sánchez</w:t>
      </w:r>
    </w:p>
    <w:p w:rsidR="00D06F32" w:rsidRPr="00D06F32" w:rsidRDefault="00D06F32" w:rsidP="00D06F32">
      <w:pPr>
        <w:tabs>
          <w:tab w:val="left" w:pos="1980"/>
        </w:tabs>
        <w:autoSpaceDE w:val="0"/>
        <w:autoSpaceDN w:val="0"/>
        <w:adjustRightInd w:val="0"/>
        <w:spacing w:after="120"/>
        <w:jc w:val="both"/>
        <w:rPr>
          <w:rFonts w:cs="Arial"/>
          <w:sz w:val="22"/>
          <w:szCs w:val="22"/>
        </w:rPr>
      </w:pPr>
      <w:r w:rsidRPr="00D06F32">
        <w:rPr>
          <w:rFonts w:cs="Arial"/>
          <w:b/>
          <w:sz w:val="22"/>
          <w:szCs w:val="22"/>
        </w:rPr>
        <w:t>Profesorado:</w:t>
      </w:r>
      <w:r w:rsidRPr="00D06F32">
        <w:rPr>
          <w:rFonts w:cs="Arial"/>
          <w:sz w:val="22"/>
          <w:szCs w:val="22"/>
        </w:rPr>
        <w:t xml:space="preserve"> </w:t>
      </w:r>
      <w:r w:rsidRPr="00D06F32">
        <w:rPr>
          <w:rFonts w:cs="Arial"/>
          <w:sz w:val="22"/>
          <w:szCs w:val="22"/>
        </w:rPr>
        <w:tab/>
      </w:r>
      <w:r w:rsidR="006D4F78">
        <w:rPr>
          <w:rFonts w:cs="Arial"/>
          <w:sz w:val="22"/>
          <w:szCs w:val="22"/>
        </w:rPr>
        <w:t>93</w:t>
      </w:r>
    </w:p>
    <w:p w:rsidR="00D06F32" w:rsidRPr="00D06F32" w:rsidRDefault="00D06F32" w:rsidP="00D06F32">
      <w:pPr>
        <w:tabs>
          <w:tab w:val="left" w:pos="1980"/>
        </w:tabs>
        <w:autoSpaceDE w:val="0"/>
        <w:autoSpaceDN w:val="0"/>
        <w:adjustRightInd w:val="0"/>
        <w:spacing w:after="120"/>
        <w:jc w:val="both"/>
        <w:rPr>
          <w:rFonts w:cs="Arial"/>
          <w:sz w:val="22"/>
          <w:szCs w:val="22"/>
        </w:rPr>
      </w:pPr>
      <w:r w:rsidRPr="00D06F32">
        <w:rPr>
          <w:rFonts w:cs="Arial"/>
          <w:b/>
          <w:sz w:val="22"/>
          <w:szCs w:val="22"/>
        </w:rPr>
        <w:t>Alumnado:</w:t>
      </w:r>
      <w:r w:rsidRPr="00D06F32">
        <w:rPr>
          <w:rFonts w:cs="Arial"/>
          <w:sz w:val="22"/>
          <w:szCs w:val="22"/>
        </w:rPr>
        <w:t xml:space="preserve"> </w:t>
      </w:r>
      <w:r w:rsidRPr="00D06F32">
        <w:rPr>
          <w:rFonts w:cs="Arial"/>
          <w:sz w:val="22"/>
          <w:szCs w:val="22"/>
        </w:rPr>
        <w:tab/>
      </w:r>
      <w:r w:rsidR="006D4F78">
        <w:rPr>
          <w:rFonts w:cs="Arial"/>
          <w:sz w:val="22"/>
          <w:szCs w:val="22"/>
        </w:rPr>
        <w:t>453</w:t>
      </w:r>
      <w:r w:rsidRPr="00D06F32">
        <w:rPr>
          <w:rFonts w:cs="Arial"/>
          <w:sz w:val="22"/>
          <w:szCs w:val="22"/>
        </w:rPr>
        <w:t xml:space="preserve"> en E.S.O.</w:t>
      </w:r>
    </w:p>
    <w:p w:rsidR="00D06F32" w:rsidRPr="00D06F32" w:rsidRDefault="00D06F32" w:rsidP="00D06F32">
      <w:pPr>
        <w:tabs>
          <w:tab w:val="left" w:pos="1980"/>
        </w:tabs>
        <w:autoSpaceDE w:val="0"/>
        <w:autoSpaceDN w:val="0"/>
        <w:adjustRightInd w:val="0"/>
        <w:spacing w:after="120"/>
        <w:jc w:val="both"/>
        <w:rPr>
          <w:rFonts w:cs="Arial"/>
          <w:sz w:val="22"/>
          <w:szCs w:val="22"/>
        </w:rPr>
      </w:pPr>
      <w:r w:rsidRPr="00D06F32">
        <w:rPr>
          <w:rFonts w:cs="Arial"/>
          <w:sz w:val="22"/>
          <w:szCs w:val="22"/>
        </w:rPr>
        <w:tab/>
        <w:t>3</w:t>
      </w:r>
      <w:r w:rsidR="00663622">
        <w:rPr>
          <w:rFonts w:cs="Arial"/>
          <w:sz w:val="22"/>
          <w:szCs w:val="22"/>
        </w:rPr>
        <w:t>27</w:t>
      </w:r>
      <w:r w:rsidRPr="00D06F32">
        <w:rPr>
          <w:rFonts w:cs="Arial"/>
          <w:sz w:val="22"/>
          <w:szCs w:val="22"/>
        </w:rPr>
        <w:t xml:space="preserve"> en Bachillerato</w:t>
      </w:r>
    </w:p>
    <w:p w:rsidR="00D06F32" w:rsidRDefault="00D06F32" w:rsidP="00D06F32">
      <w:pPr>
        <w:tabs>
          <w:tab w:val="left" w:pos="1980"/>
        </w:tabs>
        <w:autoSpaceDE w:val="0"/>
        <w:autoSpaceDN w:val="0"/>
        <w:adjustRightInd w:val="0"/>
        <w:spacing w:after="120"/>
        <w:jc w:val="both"/>
        <w:rPr>
          <w:rFonts w:cs="Arial"/>
          <w:sz w:val="22"/>
          <w:szCs w:val="22"/>
        </w:rPr>
      </w:pPr>
      <w:r w:rsidRPr="00D06F32">
        <w:rPr>
          <w:rFonts w:cs="Arial"/>
          <w:sz w:val="22"/>
          <w:szCs w:val="22"/>
        </w:rPr>
        <w:tab/>
        <w:t>2</w:t>
      </w:r>
      <w:r w:rsidR="00663622">
        <w:rPr>
          <w:rFonts w:cs="Arial"/>
          <w:sz w:val="22"/>
          <w:szCs w:val="22"/>
        </w:rPr>
        <w:t>99</w:t>
      </w:r>
      <w:r w:rsidRPr="00D06F32">
        <w:rPr>
          <w:rFonts w:cs="Arial"/>
          <w:sz w:val="22"/>
          <w:szCs w:val="22"/>
        </w:rPr>
        <w:t xml:space="preserve"> en Formación Profesional</w:t>
      </w:r>
      <w:r w:rsidRPr="00D06F32">
        <w:rPr>
          <w:rFonts w:cs="Arial"/>
          <w:sz w:val="22"/>
          <w:szCs w:val="22"/>
        </w:rPr>
        <w:tab/>
      </w:r>
    </w:p>
    <w:p w:rsidR="00663622" w:rsidRDefault="00663622" w:rsidP="00D06F32">
      <w:pPr>
        <w:tabs>
          <w:tab w:val="left" w:pos="1980"/>
        </w:tabs>
        <w:autoSpaceDE w:val="0"/>
        <w:autoSpaceDN w:val="0"/>
        <w:adjustRightInd w:val="0"/>
        <w:spacing w:after="120"/>
        <w:jc w:val="both"/>
        <w:rPr>
          <w:rFonts w:cs="Arial"/>
          <w:sz w:val="22"/>
          <w:szCs w:val="22"/>
        </w:rPr>
      </w:pPr>
      <w:r>
        <w:rPr>
          <w:rFonts w:cs="Arial"/>
          <w:sz w:val="22"/>
          <w:szCs w:val="22"/>
        </w:rPr>
        <w:t xml:space="preserve">                                5 en Unidad Especial de Educación Específica.</w:t>
      </w:r>
    </w:p>
    <w:p w:rsidR="00663622" w:rsidRPr="00D06F32" w:rsidRDefault="00663622" w:rsidP="00D06F32">
      <w:pPr>
        <w:tabs>
          <w:tab w:val="left" w:pos="1980"/>
        </w:tabs>
        <w:autoSpaceDE w:val="0"/>
        <w:autoSpaceDN w:val="0"/>
        <w:adjustRightInd w:val="0"/>
        <w:spacing w:after="120"/>
        <w:jc w:val="both"/>
        <w:rPr>
          <w:rFonts w:cs="Arial"/>
          <w:sz w:val="22"/>
          <w:szCs w:val="22"/>
        </w:rPr>
      </w:pPr>
      <w:r>
        <w:rPr>
          <w:rFonts w:cs="Arial"/>
          <w:sz w:val="22"/>
          <w:szCs w:val="22"/>
        </w:rPr>
        <w:t xml:space="preserve">                                Total: </w:t>
      </w:r>
      <w:r w:rsidRPr="00663622">
        <w:rPr>
          <w:rFonts w:cs="Arial"/>
          <w:b/>
          <w:sz w:val="22"/>
          <w:szCs w:val="22"/>
        </w:rPr>
        <w:t>1084 alumnos.</w:t>
      </w:r>
    </w:p>
    <w:p w:rsidR="00D06F32" w:rsidRPr="00D06F32" w:rsidRDefault="00D06F32" w:rsidP="00D06F32">
      <w:pPr>
        <w:tabs>
          <w:tab w:val="left" w:pos="1980"/>
        </w:tabs>
        <w:spacing w:after="120"/>
        <w:jc w:val="both"/>
        <w:rPr>
          <w:rFonts w:cs="Arial"/>
          <w:sz w:val="22"/>
          <w:szCs w:val="22"/>
        </w:rPr>
      </w:pPr>
      <w:r w:rsidRPr="00D06F32">
        <w:rPr>
          <w:rFonts w:cs="Arial"/>
          <w:b/>
          <w:sz w:val="22"/>
          <w:szCs w:val="22"/>
        </w:rPr>
        <w:t>Grupos:</w:t>
      </w:r>
      <w:r w:rsidRPr="00D06F32">
        <w:rPr>
          <w:rFonts w:cs="Arial"/>
          <w:b/>
          <w:sz w:val="22"/>
          <w:szCs w:val="22"/>
        </w:rPr>
        <w:tab/>
      </w:r>
      <w:r>
        <w:rPr>
          <w:rFonts w:cs="Arial"/>
          <w:sz w:val="22"/>
          <w:szCs w:val="22"/>
        </w:rPr>
        <w:t>42</w:t>
      </w:r>
    </w:p>
    <w:p w:rsidR="00D06F32" w:rsidRPr="00663622" w:rsidRDefault="00D06F32" w:rsidP="00D06F32">
      <w:pPr>
        <w:tabs>
          <w:tab w:val="left" w:pos="1980"/>
        </w:tabs>
        <w:spacing w:after="120"/>
        <w:jc w:val="both"/>
        <w:rPr>
          <w:rFonts w:cs="Arial"/>
          <w:b/>
          <w:sz w:val="22"/>
          <w:szCs w:val="22"/>
        </w:rPr>
      </w:pPr>
      <w:r w:rsidRPr="00663622">
        <w:rPr>
          <w:rFonts w:cs="Arial"/>
          <w:b/>
          <w:sz w:val="22"/>
          <w:szCs w:val="22"/>
        </w:rPr>
        <w:t xml:space="preserve">PAS                              </w:t>
      </w:r>
      <w:r w:rsidR="005E78EC">
        <w:rPr>
          <w:rFonts w:cs="Arial"/>
          <w:sz w:val="22"/>
          <w:szCs w:val="22"/>
        </w:rPr>
        <w:t>6</w:t>
      </w:r>
    </w:p>
    <w:p w:rsidR="00D06F32" w:rsidRPr="00D06F32" w:rsidRDefault="00D06F32" w:rsidP="00D06F32">
      <w:pPr>
        <w:spacing w:line="276" w:lineRule="exact"/>
        <w:jc w:val="both"/>
        <w:rPr>
          <w:rFonts w:cs="Arial"/>
          <w:sz w:val="22"/>
          <w:szCs w:val="22"/>
        </w:rPr>
      </w:pPr>
    </w:p>
    <w:p w:rsidR="00D06F32" w:rsidRPr="00D06F32" w:rsidRDefault="00D06F32" w:rsidP="00D06F32">
      <w:pPr>
        <w:spacing w:line="276" w:lineRule="exact"/>
        <w:ind w:firstLine="360"/>
        <w:jc w:val="both"/>
        <w:rPr>
          <w:rFonts w:cs="Arial"/>
          <w:sz w:val="22"/>
          <w:szCs w:val="22"/>
        </w:rPr>
      </w:pPr>
      <w:r w:rsidRPr="00D06F32">
        <w:rPr>
          <w:rFonts w:cs="Arial"/>
          <w:sz w:val="22"/>
          <w:szCs w:val="22"/>
        </w:rPr>
        <w:t>El I.E.S. Guadalpín se halla en el Bulevar Príncipe Alfonso de Hohenlohe, antigua CN-340, en la zona residencial y comercial de Marbella conocida como “Milla de Oro”.</w:t>
      </w:r>
    </w:p>
    <w:p w:rsidR="00D06F32" w:rsidRPr="00D06F32" w:rsidRDefault="00D06F32" w:rsidP="00D06F32">
      <w:pPr>
        <w:spacing w:line="276" w:lineRule="exact"/>
        <w:ind w:firstLine="360"/>
        <w:jc w:val="both"/>
        <w:rPr>
          <w:rFonts w:cs="Arial"/>
          <w:sz w:val="22"/>
          <w:szCs w:val="22"/>
        </w:rPr>
      </w:pPr>
    </w:p>
    <w:p w:rsidR="00D06F32" w:rsidRPr="00D06F32" w:rsidRDefault="00D06F32" w:rsidP="00D06F32">
      <w:pPr>
        <w:spacing w:line="276" w:lineRule="exact"/>
        <w:ind w:firstLine="360"/>
        <w:jc w:val="both"/>
        <w:rPr>
          <w:rFonts w:cs="Arial"/>
          <w:sz w:val="22"/>
          <w:szCs w:val="22"/>
        </w:rPr>
      </w:pPr>
      <w:r w:rsidRPr="00D06F32">
        <w:rPr>
          <w:rFonts w:cs="Arial"/>
          <w:sz w:val="22"/>
          <w:szCs w:val="22"/>
        </w:rPr>
        <w:t xml:space="preserve">Ocupa una parcela de unos </w:t>
      </w:r>
      <w:smartTag w:uri="urn:schemas-microsoft-com:office:smarttags" w:element="metricconverter">
        <w:smartTagPr>
          <w:attr w:name="ProductID" w:val="10.000 m2"/>
        </w:smartTagPr>
        <w:r w:rsidRPr="00D06F32">
          <w:rPr>
            <w:rFonts w:cs="Arial"/>
            <w:sz w:val="22"/>
            <w:szCs w:val="22"/>
          </w:rPr>
          <w:t>10.000 m2</w:t>
        </w:r>
      </w:smartTag>
      <w:r w:rsidRPr="00D06F32">
        <w:rPr>
          <w:rFonts w:cs="Arial"/>
          <w:sz w:val="22"/>
          <w:szCs w:val="22"/>
        </w:rPr>
        <w:t>, con un edificio central nucleado en torno a un patio central, y una expansión formada por el Gimnasio y los vestuarios. Las dos alas, Este y Oeste, las ocupan las aulas e instalaciones docentes. El lado Norte lo ocupan los talleres del ciclo de Electromecánica de Vehículos, y el cuerpo Sur se dedica a Oficinas, despacho y Sala de Profesores. En el ángulo NW se ha construido un almacén y en el NE el Plató y aulas del Ciclo de Imagen y Sonido. El resto se dedica a pistas polideportivas, patio de recreo, aparcamientos y una pequeña zona ajardinada.</w:t>
      </w:r>
    </w:p>
    <w:p w:rsidR="00D06F32" w:rsidRPr="00D06F32" w:rsidRDefault="00D06F32" w:rsidP="00D06F32">
      <w:pPr>
        <w:spacing w:line="276" w:lineRule="exact"/>
        <w:ind w:firstLine="360"/>
        <w:jc w:val="both"/>
        <w:rPr>
          <w:rFonts w:cs="Arial"/>
          <w:sz w:val="22"/>
          <w:szCs w:val="22"/>
        </w:rPr>
      </w:pPr>
    </w:p>
    <w:p w:rsidR="00D06F32" w:rsidRPr="00D06F32" w:rsidRDefault="00D06F32" w:rsidP="00D06F32">
      <w:pPr>
        <w:spacing w:line="276" w:lineRule="exact"/>
        <w:ind w:firstLine="360"/>
        <w:jc w:val="both"/>
        <w:rPr>
          <w:rFonts w:cs="Arial"/>
          <w:sz w:val="22"/>
          <w:szCs w:val="22"/>
        </w:rPr>
      </w:pPr>
      <w:r w:rsidRPr="00D06F32">
        <w:rPr>
          <w:rFonts w:cs="Arial"/>
          <w:sz w:val="22"/>
          <w:szCs w:val="22"/>
        </w:rPr>
        <w:t>Las aulas, ubicadas en las alas laterales, están numeradas siguiendo el criterio hotelero internacional:</w:t>
      </w:r>
    </w:p>
    <w:p w:rsidR="00D06F32" w:rsidRPr="00D06F32" w:rsidRDefault="00D06F32" w:rsidP="00D06F32">
      <w:pPr>
        <w:spacing w:line="276" w:lineRule="exact"/>
        <w:ind w:firstLine="360"/>
        <w:jc w:val="both"/>
        <w:rPr>
          <w:rFonts w:cs="Arial"/>
          <w:sz w:val="22"/>
          <w:szCs w:val="22"/>
        </w:rPr>
      </w:pPr>
    </w:p>
    <w:p w:rsidR="00D06F32" w:rsidRPr="00D06F32" w:rsidRDefault="00D06F32" w:rsidP="00D06F32">
      <w:pPr>
        <w:numPr>
          <w:ilvl w:val="0"/>
          <w:numId w:val="4"/>
        </w:numPr>
        <w:spacing w:line="276" w:lineRule="exact"/>
        <w:jc w:val="both"/>
        <w:rPr>
          <w:rFonts w:cs="Arial"/>
          <w:sz w:val="22"/>
          <w:szCs w:val="22"/>
        </w:rPr>
      </w:pPr>
      <w:r w:rsidRPr="00D06F32">
        <w:rPr>
          <w:rFonts w:cs="Arial"/>
          <w:sz w:val="22"/>
          <w:szCs w:val="22"/>
        </w:rPr>
        <w:t>Números pares: Ala derecha</w:t>
      </w:r>
    </w:p>
    <w:p w:rsidR="00D06F32" w:rsidRPr="00D06F32" w:rsidRDefault="00D06F32" w:rsidP="00D06F32">
      <w:pPr>
        <w:numPr>
          <w:ilvl w:val="0"/>
          <w:numId w:val="4"/>
        </w:numPr>
        <w:spacing w:line="276" w:lineRule="exact"/>
        <w:jc w:val="both"/>
        <w:rPr>
          <w:rFonts w:cs="Arial"/>
          <w:sz w:val="22"/>
          <w:szCs w:val="22"/>
        </w:rPr>
      </w:pPr>
      <w:r w:rsidRPr="00D06F32">
        <w:rPr>
          <w:rFonts w:cs="Arial"/>
          <w:sz w:val="22"/>
          <w:szCs w:val="22"/>
        </w:rPr>
        <w:t>Números impares: Ala izquierda</w:t>
      </w:r>
    </w:p>
    <w:p w:rsidR="00D06F32" w:rsidRPr="00D06F32" w:rsidRDefault="00D06F32" w:rsidP="00D06F32">
      <w:pPr>
        <w:numPr>
          <w:ilvl w:val="0"/>
          <w:numId w:val="4"/>
        </w:numPr>
        <w:spacing w:line="276" w:lineRule="exact"/>
        <w:jc w:val="both"/>
        <w:rPr>
          <w:rFonts w:cs="Arial"/>
          <w:sz w:val="22"/>
          <w:szCs w:val="22"/>
        </w:rPr>
      </w:pPr>
      <w:r w:rsidRPr="00D06F32">
        <w:rPr>
          <w:rFonts w:cs="Arial"/>
          <w:sz w:val="22"/>
          <w:szCs w:val="22"/>
        </w:rPr>
        <w:t xml:space="preserve">Números </w:t>
      </w:r>
      <w:smartTag w:uri="urn:schemas-microsoft-com:office:smarttags" w:element="metricconverter">
        <w:smartTagPr>
          <w:attr w:name="ProductID" w:val="001 a"/>
        </w:smartTagPr>
        <w:r w:rsidRPr="00D06F32">
          <w:rPr>
            <w:rFonts w:cs="Arial"/>
            <w:sz w:val="22"/>
            <w:szCs w:val="22"/>
          </w:rPr>
          <w:t>001 a</w:t>
        </w:r>
      </w:smartTag>
      <w:r w:rsidRPr="00D06F32">
        <w:rPr>
          <w:rFonts w:cs="Arial"/>
          <w:sz w:val="22"/>
          <w:szCs w:val="22"/>
        </w:rPr>
        <w:t xml:space="preserve"> 016: Planta Baja</w:t>
      </w:r>
    </w:p>
    <w:p w:rsidR="00D06F32" w:rsidRPr="00D06F32" w:rsidRDefault="00D06F32" w:rsidP="00D06F32">
      <w:pPr>
        <w:numPr>
          <w:ilvl w:val="0"/>
          <w:numId w:val="4"/>
        </w:numPr>
        <w:spacing w:line="276" w:lineRule="exact"/>
        <w:jc w:val="both"/>
        <w:rPr>
          <w:rFonts w:cs="Arial"/>
          <w:sz w:val="22"/>
          <w:szCs w:val="22"/>
        </w:rPr>
      </w:pPr>
      <w:r w:rsidRPr="00D06F32">
        <w:rPr>
          <w:rFonts w:cs="Arial"/>
          <w:sz w:val="22"/>
          <w:szCs w:val="22"/>
        </w:rPr>
        <w:t xml:space="preserve">Números </w:t>
      </w:r>
      <w:smartTag w:uri="urn:schemas-microsoft-com:office:smarttags" w:element="metricconverter">
        <w:smartTagPr>
          <w:attr w:name="ProductID" w:val="101 a"/>
        </w:smartTagPr>
        <w:r w:rsidRPr="00D06F32">
          <w:rPr>
            <w:rFonts w:cs="Arial"/>
            <w:sz w:val="22"/>
            <w:szCs w:val="22"/>
          </w:rPr>
          <w:t>101 a</w:t>
        </w:r>
      </w:smartTag>
      <w:r w:rsidRPr="00D06F32">
        <w:rPr>
          <w:rFonts w:cs="Arial"/>
          <w:sz w:val="22"/>
          <w:szCs w:val="22"/>
        </w:rPr>
        <w:t xml:space="preserve"> 118: Planta Primera</w:t>
      </w:r>
    </w:p>
    <w:p w:rsidR="00D06F32" w:rsidRPr="00D06F32" w:rsidRDefault="00D06F32" w:rsidP="00D06F32">
      <w:pPr>
        <w:numPr>
          <w:ilvl w:val="0"/>
          <w:numId w:val="4"/>
        </w:numPr>
        <w:spacing w:line="276" w:lineRule="exact"/>
        <w:jc w:val="both"/>
        <w:rPr>
          <w:rFonts w:cs="Arial"/>
          <w:sz w:val="22"/>
          <w:szCs w:val="22"/>
        </w:rPr>
      </w:pPr>
      <w:r w:rsidRPr="00D06F32">
        <w:rPr>
          <w:rFonts w:cs="Arial"/>
          <w:sz w:val="22"/>
          <w:szCs w:val="22"/>
        </w:rPr>
        <w:t xml:space="preserve">Números </w:t>
      </w:r>
      <w:smartTag w:uri="urn:schemas-microsoft-com:office:smarttags" w:element="metricconverter">
        <w:smartTagPr>
          <w:attr w:name="ProductID" w:val="201 a"/>
        </w:smartTagPr>
        <w:r w:rsidRPr="00D06F32">
          <w:rPr>
            <w:rFonts w:cs="Arial"/>
            <w:sz w:val="22"/>
            <w:szCs w:val="22"/>
          </w:rPr>
          <w:t>201 a</w:t>
        </w:r>
      </w:smartTag>
      <w:r w:rsidRPr="00D06F32">
        <w:rPr>
          <w:rFonts w:cs="Arial"/>
          <w:sz w:val="22"/>
          <w:szCs w:val="22"/>
        </w:rPr>
        <w:t xml:space="preserve"> 218: Planta Segunda</w:t>
      </w:r>
    </w:p>
    <w:p w:rsidR="00D06F32" w:rsidRPr="00D06F32" w:rsidRDefault="00D06F32" w:rsidP="00D06F32">
      <w:pPr>
        <w:spacing w:line="276" w:lineRule="exact"/>
        <w:ind w:left="360"/>
        <w:jc w:val="both"/>
        <w:rPr>
          <w:rFonts w:cs="Arial"/>
          <w:sz w:val="22"/>
          <w:szCs w:val="22"/>
        </w:rPr>
      </w:pPr>
    </w:p>
    <w:p w:rsidR="00D06F32" w:rsidRPr="00D06F32" w:rsidRDefault="00D06F32" w:rsidP="00D06F32">
      <w:pPr>
        <w:spacing w:line="276" w:lineRule="exact"/>
        <w:ind w:left="360"/>
        <w:jc w:val="both"/>
        <w:rPr>
          <w:rFonts w:cs="Arial"/>
          <w:sz w:val="22"/>
          <w:szCs w:val="22"/>
        </w:rPr>
      </w:pPr>
      <w:r w:rsidRPr="00D06F32">
        <w:rPr>
          <w:rFonts w:cs="Arial"/>
          <w:sz w:val="22"/>
          <w:szCs w:val="22"/>
        </w:rPr>
        <w:t>Las dependencias que no son aulas coloquiales son las siguientes:</w:t>
      </w:r>
    </w:p>
    <w:p w:rsidR="00D06F32" w:rsidRPr="00D06F32" w:rsidRDefault="00D06F32" w:rsidP="00D06F32">
      <w:pPr>
        <w:spacing w:line="276" w:lineRule="exact"/>
        <w:ind w:left="360"/>
        <w:jc w:val="both"/>
        <w:rPr>
          <w:rFonts w:cs="Arial"/>
          <w:sz w:val="22"/>
          <w:szCs w:val="22"/>
        </w:rPr>
      </w:pPr>
    </w:p>
    <w:p w:rsidR="00D06F32" w:rsidRPr="00D06F32" w:rsidRDefault="00D06F32" w:rsidP="00D06F32">
      <w:pPr>
        <w:spacing w:line="276" w:lineRule="exact"/>
        <w:ind w:left="360"/>
        <w:jc w:val="both"/>
        <w:rPr>
          <w:rFonts w:cs="Arial"/>
          <w:sz w:val="22"/>
          <w:szCs w:val="22"/>
        </w:rPr>
      </w:pPr>
      <w:r w:rsidRPr="00D06F32">
        <w:rPr>
          <w:rFonts w:cs="Arial"/>
          <w:sz w:val="22"/>
          <w:szCs w:val="22"/>
        </w:rPr>
        <w:lastRenderedPageBreak/>
        <w:t>1.- Planta Baja, cuerpo Sur:</w:t>
      </w:r>
    </w:p>
    <w:p w:rsidR="00D06F32" w:rsidRPr="00D06F32" w:rsidRDefault="00D06F32" w:rsidP="00D06F32">
      <w:pPr>
        <w:spacing w:line="276" w:lineRule="exact"/>
        <w:ind w:left="360"/>
        <w:jc w:val="both"/>
        <w:rPr>
          <w:rFonts w:cs="Arial"/>
          <w:sz w:val="22"/>
          <w:szCs w:val="22"/>
        </w:rPr>
      </w:pPr>
    </w:p>
    <w:p w:rsidR="00D06F32" w:rsidRPr="00D06F32" w:rsidRDefault="00D06F32" w:rsidP="00D06F32">
      <w:pPr>
        <w:numPr>
          <w:ilvl w:val="0"/>
          <w:numId w:val="5"/>
        </w:numPr>
        <w:spacing w:line="276" w:lineRule="exact"/>
        <w:jc w:val="both"/>
        <w:rPr>
          <w:rFonts w:cs="Arial"/>
          <w:sz w:val="22"/>
          <w:szCs w:val="22"/>
        </w:rPr>
      </w:pPr>
      <w:r w:rsidRPr="00D06F32">
        <w:rPr>
          <w:rFonts w:cs="Arial"/>
          <w:sz w:val="22"/>
          <w:szCs w:val="22"/>
        </w:rPr>
        <w:t>Secretaría</w:t>
      </w:r>
    </w:p>
    <w:p w:rsidR="00D06F32" w:rsidRPr="00D06F32" w:rsidRDefault="00D06F32" w:rsidP="00D06F32">
      <w:pPr>
        <w:numPr>
          <w:ilvl w:val="0"/>
          <w:numId w:val="5"/>
        </w:numPr>
        <w:spacing w:line="276" w:lineRule="exact"/>
        <w:jc w:val="both"/>
        <w:rPr>
          <w:rFonts w:cs="Arial"/>
          <w:sz w:val="22"/>
          <w:szCs w:val="22"/>
        </w:rPr>
      </w:pPr>
      <w:r w:rsidRPr="00D06F32">
        <w:rPr>
          <w:rFonts w:cs="Arial"/>
          <w:sz w:val="22"/>
          <w:szCs w:val="22"/>
        </w:rPr>
        <w:t>Secretario</w:t>
      </w:r>
    </w:p>
    <w:p w:rsidR="00D06F32" w:rsidRPr="00D06F32" w:rsidRDefault="00D06F32" w:rsidP="00D06F32">
      <w:pPr>
        <w:numPr>
          <w:ilvl w:val="0"/>
          <w:numId w:val="5"/>
        </w:numPr>
        <w:spacing w:line="276" w:lineRule="exact"/>
        <w:jc w:val="both"/>
        <w:rPr>
          <w:rFonts w:cs="Arial"/>
          <w:sz w:val="22"/>
          <w:szCs w:val="22"/>
        </w:rPr>
      </w:pPr>
      <w:r w:rsidRPr="00D06F32">
        <w:rPr>
          <w:rFonts w:cs="Arial"/>
          <w:sz w:val="22"/>
          <w:szCs w:val="22"/>
        </w:rPr>
        <w:t>Despacho Tutorías, despacho AMPA y despacho A. Alumnos</w:t>
      </w:r>
    </w:p>
    <w:p w:rsidR="00D06F32" w:rsidRPr="00D06F32" w:rsidRDefault="00D06F32" w:rsidP="00D06F32">
      <w:pPr>
        <w:numPr>
          <w:ilvl w:val="0"/>
          <w:numId w:val="5"/>
        </w:numPr>
        <w:spacing w:line="276" w:lineRule="exact"/>
        <w:jc w:val="both"/>
        <w:rPr>
          <w:rFonts w:cs="Arial"/>
          <w:sz w:val="22"/>
          <w:szCs w:val="22"/>
        </w:rPr>
      </w:pPr>
      <w:r w:rsidRPr="00D06F32">
        <w:rPr>
          <w:rFonts w:cs="Arial"/>
          <w:sz w:val="22"/>
          <w:szCs w:val="22"/>
        </w:rPr>
        <w:t>Reprografía</w:t>
      </w:r>
    </w:p>
    <w:p w:rsidR="00D06F32" w:rsidRPr="00D06F32" w:rsidRDefault="00D06F32" w:rsidP="00D06F32">
      <w:pPr>
        <w:numPr>
          <w:ilvl w:val="0"/>
          <w:numId w:val="5"/>
        </w:numPr>
        <w:spacing w:line="276" w:lineRule="exact"/>
        <w:jc w:val="both"/>
        <w:rPr>
          <w:rFonts w:cs="Arial"/>
          <w:sz w:val="22"/>
          <w:szCs w:val="22"/>
        </w:rPr>
      </w:pPr>
      <w:r w:rsidRPr="00D06F32">
        <w:rPr>
          <w:rFonts w:cs="Arial"/>
          <w:sz w:val="22"/>
          <w:szCs w:val="22"/>
        </w:rPr>
        <w:t>Conserjería</w:t>
      </w:r>
    </w:p>
    <w:p w:rsidR="00D06F32" w:rsidRPr="00D06F32" w:rsidRDefault="00D06F32" w:rsidP="00D06F32">
      <w:pPr>
        <w:numPr>
          <w:ilvl w:val="0"/>
          <w:numId w:val="5"/>
        </w:numPr>
        <w:spacing w:line="276" w:lineRule="exact"/>
        <w:jc w:val="both"/>
        <w:rPr>
          <w:rFonts w:cs="Arial"/>
          <w:sz w:val="22"/>
          <w:szCs w:val="22"/>
        </w:rPr>
      </w:pPr>
      <w:r w:rsidRPr="00D06F32">
        <w:rPr>
          <w:rFonts w:cs="Arial"/>
          <w:sz w:val="22"/>
          <w:szCs w:val="22"/>
        </w:rPr>
        <w:t>Vivienda del Conserje/Ordenanza</w:t>
      </w:r>
    </w:p>
    <w:p w:rsidR="00D06F32" w:rsidRPr="00D06F32" w:rsidRDefault="00D06F32" w:rsidP="00D06F32">
      <w:pPr>
        <w:spacing w:line="276" w:lineRule="exact"/>
        <w:ind w:left="360"/>
        <w:jc w:val="both"/>
        <w:rPr>
          <w:rFonts w:cs="Arial"/>
          <w:sz w:val="22"/>
          <w:szCs w:val="22"/>
        </w:rPr>
      </w:pPr>
    </w:p>
    <w:p w:rsidR="00D06F32" w:rsidRPr="00D06F32" w:rsidRDefault="00D06F32" w:rsidP="00D06F32">
      <w:pPr>
        <w:spacing w:line="276" w:lineRule="exact"/>
        <w:ind w:left="360"/>
        <w:jc w:val="both"/>
        <w:rPr>
          <w:rFonts w:cs="Arial"/>
          <w:sz w:val="22"/>
          <w:szCs w:val="22"/>
        </w:rPr>
      </w:pPr>
      <w:r w:rsidRPr="00D06F32">
        <w:rPr>
          <w:rFonts w:cs="Arial"/>
          <w:sz w:val="22"/>
          <w:szCs w:val="22"/>
        </w:rPr>
        <w:t>2.- Planta Baja, ala derecha:</w:t>
      </w:r>
    </w:p>
    <w:p w:rsidR="00D06F32" w:rsidRPr="00D06F32" w:rsidRDefault="00D06F32" w:rsidP="00D06F32">
      <w:pPr>
        <w:spacing w:line="276" w:lineRule="exact"/>
        <w:ind w:left="360"/>
        <w:jc w:val="both"/>
        <w:rPr>
          <w:rFonts w:cs="Arial"/>
          <w:sz w:val="22"/>
          <w:szCs w:val="22"/>
        </w:rPr>
      </w:pPr>
    </w:p>
    <w:p w:rsidR="00D06F32" w:rsidRPr="00D06F32" w:rsidRDefault="00D06F32" w:rsidP="00D06F32">
      <w:pPr>
        <w:numPr>
          <w:ilvl w:val="0"/>
          <w:numId w:val="6"/>
        </w:numPr>
        <w:spacing w:line="276" w:lineRule="exact"/>
        <w:jc w:val="both"/>
        <w:rPr>
          <w:rFonts w:cs="Arial"/>
          <w:sz w:val="22"/>
          <w:szCs w:val="22"/>
        </w:rPr>
      </w:pPr>
      <w:r w:rsidRPr="00D06F32">
        <w:rPr>
          <w:rFonts w:cs="Arial"/>
          <w:sz w:val="22"/>
          <w:szCs w:val="22"/>
        </w:rPr>
        <w:t>Servicio de Alumnas</w:t>
      </w:r>
    </w:p>
    <w:p w:rsidR="00D06F32" w:rsidRPr="00D06F32" w:rsidRDefault="00D06F32" w:rsidP="00D06F32">
      <w:pPr>
        <w:numPr>
          <w:ilvl w:val="0"/>
          <w:numId w:val="6"/>
        </w:numPr>
        <w:spacing w:line="276" w:lineRule="exact"/>
        <w:jc w:val="both"/>
        <w:rPr>
          <w:rFonts w:cs="Arial"/>
          <w:sz w:val="22"/>
          <w:szCs w:val="22"/>
        </w:rPr>
      </w:pPr>
      <w:r w:rsidRPr="00D06F32">
        <w:rPr>
          <w:rFonts w:cs="Arial"/>
          <w:sz w:val="22"/>
          <w:szCs w:val="22"/>
        </w:rPr>
        <w:t>Biblioteca</w:t>
      </w:r>
    </w:p>
    <w:p w:rsidR="00D06F32" w:rsidRPr="00D06F32" w:rsidRDefault="00D06F32" w:rsidP="00D06F32">
      <w:pPr>
        <w:numPr>
          <w:ilvl w:val="0"/>
          <w:numId w:val="6"/>
        </w:numPr>
        <w:spacing w:line="276" w:lineRule="exact"/>
        <w:jc w:val="both"/>
        <w:rPr>
          <w:rFonts w:cs="Arial"/>
          <w:sz w:val="22"/>
          <w:szCs w:val="22"/>
        </w:rPr>
      </w:pPr>
      <w:r w:rsidRPr="00D06F32">
        <w:rPr>
          <w:rFonts w:cs="Arial"/>
          <w:sz w:val="22"/>
          <w:szCs w:val="22"/>
        </w:rPr>
        <w:t>Departamento Edificación y Obra Civil y aula Ciclo de Organización y Control de obras de construcción.</w:t>
      </w:r>
    </w:p>
    <w:p w:rsidR="00D06F32" w:rsidRPr="00D06F32" w:rsidRDefault="00D06F32" w:rsidP="00D06F32">
      <w:pPr>
        <w:numPr>
          <w:ilvl w:val="0"/>
          <w:numId w:val="6"/>
        </w:numPr>
        <w:spacing w:line="276" w:lineRule="exact"/>
        <w:jc w:val="both"/>
        <w:rPr>
          <w:rFonts w:cs="Arial"/>
          <w:sz w:val="22"/>
          <w:szCs w:val="22"/>
        </w:rPr>
      </w:pPr>
      <w:r w:rsidRPr="00D06F32">
        <w:rPr>
          <w:rFonts w:cs="Arial"/>
          <w:sz w:val="22"/>
          <w:szCs w:val="22"/>
        </w:rPr>
        <w:t>Aula de Apoyo (Refuerzo pedagógico).</w:t>
      </w:r>
    </w:p>
    <w:p w:rsidR="00D06F32" w:rsidRPr="00D06F32" w:rsidRDefault="00D06F32" w:rsidP="00D06F32">
      <w:pPr>
        <w:spacing w:line="276" w:lineRule="exact"/>
        <w:ind w:left="360"/>
        <w:jc w:val="both"/>
        <w:rPr>
          <w:rFonts w:cs="Arial"/>
          <w:sz w:val="22"/>
          <w:szCs w:val="22"/>
        </w:rPr>
      </w:pPr>
    </w:p>
    <w:p w:rsidR="00D06F32" w:rsidRPr="00D06F32" w:rsidRDefault="00D06F32" w:rsidP="00D06F32">
      <w:pPr>
        <w:spacing w:line="276" w:lineRule="exact"/>
        <w:ind w:left="360"/>
        <w:jc w:val="both"/>
        <w:rPr>
          <w:rFonts w:cs="Arial"/>
          <w:sz w:val="22"/>
          <w:szCs w:val="22"/>
        </w:rPr>
      </w:pPr>
      <w:r w:rsidRPr="00D06F32">
        <w:rPr>
          <w:rFonts w:cs="Arial"/>
          <w:sz w:val="22"/>
          <w:szCs w:val="22"/>
        </w:rPr>
        <w:t>3.- Planta Baja, ala izquierda:</w:t>
      </w:r>
    </w:p>
    <w:p w:rsidR="00D06F32" w:rsidRPr="00D06F32" w:rsidRDefault="00D06F32" w:rsidP="00D06F32">
      <w:pPr>
        <w:spacing w:line="276" w:lineRule="exact"/>
        <w:ind w:left="360"/>
        <w:jc w:val="both"/>
        <w:rPr>
          <w:rFonts w:cs="Arial"/>
          <w:sz w:val="22"/>
          <w:szCs w:val="22"/>
        </w:rPr>
      </w:pPr>
    </w:p>
    <w:p w:rsidR="00D06F32" w:rsidRPr="00D06F32" w:rsidRDefault="00D06F32" w:rsidP="00D06F32">
      <w:pPr>
        <w:numPr>
          <w:ilvl w:val="0"/>
          <w:numId w:val="7"/>
        </w:numPr>
        <w:spacing w:line="276" w:lineRule="exact"/>
        <w:jc w:val="both"/>
        <w:rPr>
          <w:rFonts w:cs="Arial"/>
          <w:sz w:val="22"/>
          <w:szCs w:val="22"/>
        </w:rPr>
      </w:pPr>
      <w:r w:rsidRPr="00D06F32">
        <w:rPr>
          <w:rFonts w:cs="Arial"/>
          <w:sz w:val="22"/>
          <w:szCs w:val="22"/>
        </w:rPr>
        <w:t>Servicio de Alumnos</w:t>
      </w:r>
    </w:p>
    <w:p w:rsidR="00D06F32" w:rsidRPr="00D06F32" w:rsidRDefault="00D06F32" w:rsidP="00D06F32">
      <w:pPr>
        <w:numPr>
          <w:ilvl w:val="0"/>
          <w:numId w:val="7"/>
        </w:numPr>
        <w:spacing w:line="276" w:lineRule="exact"/>
        <w:jc w:val="both"/>
        <w:rPr>
          <w:rFonts w:cs="Arial"/>
          <w:sz w:val="22"/>
          <w:szCs w:val="22"/>
        </w:rPr>
      </w:pPr>
      <w:r w:rsidRPr="00D06F32">
        <w:rPr>
          <w:rFonts w:cs="Arial"/>
          <w:sz w:val="22"/>
          <w:szCs w:val="22"/>
        </w:rPr>
        <w:t>Aula de Idiomas</w:t>
      </w:r>
    </w:p>
    <w:p w:rsidR="00D06F32" w:rsidRPr="00D06F32" w:rsidRDefault="00D06F32" w:rsidP="00D06F32">
      <w:pPr>
        <w:numPr>
          <w:ilvl w:val="0"/>
          <w:numId w:val="7"/>
        </w:numPr>
        <w:spacing w:line="276" w:lineRule="exact"/>
        <w:jc w:val="both"/>
        <w:rPr>
          <w:rFonts w:cs="Arial"/>
          <w:sz w:val="22"/>
          <w:szCs w:val="22"/>
        </w:rPr>
      </w:pPr>
      <w:r w:rsidRPr="00D06F32">
        <w:rPr>
          <w:rFonts w:cs="Arial"/>
          <w:sz w:val="22"/>
          <w:szCs w:val="22"/>
        </w:rPr>
        <w:t>Cafetería Profesores</w:t>
      </w:r>
    </w:p>
    <w:p w:rsidR="00D06F32" w:rsidRPr="00D06F32" w:rsidRDefault="00D06F32" w:rsidP="00D06F32">
      <w:pPr>
        <w:numPr>
          <w:ilvl w:val="0"/>
          <w:numId w:val="7"/>
        </w:numPr>
        <w:spacing w:line="276" w:lineRule="exact"/>
        <w:jc w:val="both"/>
        <w:rPr>
          <w:rFonts w:cs="Arial"/>
          <w:sz w:val="22"/>
          <w:szCs w:val="22"/>
        </w:rPr>
      </w:pPr>
      <w:r w:rsidRPr="00D06F32">
        <w:rPr>
          <w:rFonts w:cs="Arial"/>
          <w:sz w:val="22"/>
          <w:szCs w:val="22"/>
        </w:rPr>
        <w:t>Cafetería Alumnos</w:t>
      </w:r>
    </w:p>
    <w:p w:rsidR="00D06F32" w:rsidRPr="00D06F32" w:rsidRDefault="00D06F32" w:rsidP="00D06F32">
      <w:pPr>
        <w:numPr>
          <w:ilvl w:val="0"/>
          <w:numId w:val="7"/>
        </w:numPr>
        <w:spacing w:line="276" w:lineRule="exact"/>
        <w:jc w:val="both"/>
        <w:rPr>
          <w:rFonts w:cs="Arial"/>
          <w:sz w:val="22"/>
          <w:szCs w:val="22"/>
        </w:rPr>
      </w:pPr>
      <w:r w:rsidRPr="00D06F32">
        <w:rPr>
          <w:rFonts w:cs="Arial"/>
          <w:sz w:val="22"/>
          <w:szCs w:val="22"/>
        </w:rPr>
        <w:t>Taller de Tecnología</w:t>
      </w:r>
    </w:p>
    <w:p w:rsidR="00D06F32" w:rsidRPr="00D06F32" w:rsidRDefault="00D06F32" w:rsidP="00D06F32">
      <w:pPr>
        <w:numPr>
          <w:ilvl w:val="0"/>
          <w:numId w:val="7"/>
        </w:numPr>
        <w:spacing w:line="276" w:lineRule="exact"/>
        <w:jc w:val="both"/>
        <w:rPr>
          <w:rFonts w:cs="Arial"/>
          <w:sz w:val="22"/>
          <w:szCs w:val="22"/>
        </w:rPr>
      </w:pPr>
      <w:r w:rsidRPr="00D06F32">
        <w:rPr>
          <w:rFonts w:cs="Arial"/>
          <w:sz w:val="22"/>
          <w:szCs w:val="22"/>
        </w:rPr>
        <w:t>Aulas específicas del Ciclo Superior de Iluminación</w:t>
      </w:r>
    </w:p>
    <w:p w:rsidR="00D06F32" w:rsidRPr="00D06F32" w:rsidRDefault="00D06F32" w:rsidP="00D06F32">
      <w:pPr>
        <w:numPr>
          <w:ilvl w:val="0"/>
          <w:numId w:val="7"/>
        </w:numPr>
        <w:spacing w:line="276" w:lineRule="exact"/>
        <w:jc w:val="both"/>
        <w:rPr>
          <w:rFonts w:cs="Arial"/>
          <w:sz w:val="22"/>
          <w:szCs w:val="22"/>
        </w:rPr>
      </w:pPr>
      <w:r w:rsidRPr="00D06F32">
        <w:rPr>
          <w:rFonts w:cs="Arial"/>
          <w:sz w:val="22"/>
          <w:szCs w:val="22"/>
        </w:rPr>
        <w:t>Estudio de Radio</w:t>
      </w:r>
    </w:p>
    <w:p w:rsidR="00D06F32" w:rsidRPr="00D06F32" w:rsidRDefault="00D06F32" w:rsidP="00D06F32">
      <w:pPr>
        <w:spacing w:line="276" w:lineRule="exact"/>
        <w:ind w:left="360"/>
        <w:jc w:val="both"/>
        <w:rPr>
          <w:rFonts w:cs="Arial"/>
          <w:sz w:val="22"/>
          <w:szCs w:val="22"/>
        </w:rPr>
      </w:pPr>
    </w:p>
    <w:p w:rsidR="00D06F32" w:rsidRPr="00D06F32" w:rsidRDefault="00D06F32" w:rsidP="00D06F32">
      <w:pPr>
        <w:spacing w:line="276" w:lineRule="exact"/>
        <w:ind w:left="360"/>
        <w:jc w:val="both"/>
        <w:rPr>
          <w:rFonts w:cs="Arial"/>
          <w:sz w:val="22"/>
          <w:szCs w:val="22"/>
        </w:rPr>
      </w:pPr>
      <w:r w:rsidRPr="00D06F32">
        <w:rPr>
          <w:rFonts w:cs="Arial"/>
          <w:sz w:val="22"/>
          <w:szCs w:val="22"/>
        </w:rPr>
        <w:t>4.- Planta Primera, cuerpo Sur:</w:t>
      </w:r>
    </w:p>
    <w:p w:rsidR="00D06F32" w:rsidRPr="00D06F32" w:rsidRDefault="00D06F32" w:rsidP="00D06F32">
      <w:pPr>
        <w:spacing w:line="276" w:lineRule="exact"/>
        <w:ind w:left="360"/>
        <w:jc w:val="both"/>
        <w:rPr>
          <w:rFonts w:cs="Arial"/>
          <w:sz w:val="22"/>
          <w:szCs w:val="22"/>
        </w:rPr>
      </w:pPr>
    </w:p>
    <w:p w:rsidR="00D06F32" w:rsidRPr="00D06F32" w:rsidRDefault="00D06F32" w:rsidP="00D06F32">
      <w:pPr>
        <w:numPr>
          <w:ilvl w:val="0"/>
          <w:numId w:val="8"/>
        </w:numPr>
        <w:spacing w:line="276" w:lineRule="exact"/>
        <w:jc w:val="both"/>
        <w:rPr>
          <w:rFonts w:cs="Arial"/>
          <w:sz w:val="22"/>
          <w:szCs w:val="22"/>
        </w:rPr>
      </w:pPr>
      <w:r w:rsidRPr="00D06F32">
        <w:rPr>
          <w:rFonts w:cs="Arial"/>
          <w:sz w:val="22"/>
          <w:szCs w:val="22"/>
        </w:rPr>
        <w:t>Despacho de Dirección</w:t>
      </w:r>
    </w:p>
    <w:p w:rsidR="00D06F32" w:rsidRPr="00D06F32" w:rsidRDefault="00D06F32" w:rsidP="00D06F32">
      <w:pPr>
        <w:numPr>
          <w:ilvl w:val="0"/>
          <w:numId w:val="8"/>
        </w:numPr>
        <w:spacing w:line="276" w:lineRule="exact"/>
        <w:jc w:val="both"/>
        <w:rPr>
          <w:rFonts w:cs="Arial"/>
          <w:sz w:val="22"/>
          <w:szCs w:val="22"/>
        </w:rPr>
      </w:pPr>
      <w:r w:rsidRPr="00D06F32">
        <w:rPr>
          <w:rFonts w:cs="Arial"/>
          <w:sz w:val="22"/>
          <w:szCs w:val="22"/>
        </w:rPr>
        <w:t>Despacho de Jefe de Estudios</w:t>
      </w:r>
    </w:p>
    <w:p w:rsidR="00D06F32" w:rsidRPr="00D06F32" w:rsidRDefault="00D06F32" w:rsidP="00D06F32">
      <w:pPr>
        <w:numPr>
          <w:ilvl w:val="0"/>
          <w:numId w:val="8"/>
        </w:numPr>
        <w:spacing w:line="276" w:lineRule="exact"/>
        <w:jc w:val="both"/>
        <w:rPr>
          <w:rFonts w:cs="Arial"/>
          <w:sz w:val="22"/>
          <w:szCs w:val="22"/>
        </w:rPr>
      </w:pPr>
      <w:r w:rsidRPr="00D06F32">
        <w:rPr>
          <w:rFonts w:cs="Arial"/>
          <w:sz w:val="22"/>
          <w:szCs w:val="22"/>
        </w:rPr>
        <w:t>Despacho de Jefatura de Estudios</w:t>
      </w:r>
    </w:p>
    <w:p w:rsidR="00D06F32" w:rsidRPr="00D06F32" w:rsidRDefault="00D06F32" w:rsidP="00D06F32">
      <w:pPr>
        <w:numPr>
          <w:ilvl w:val="0"/>
          <w:numId w:val="8"/>
        </w:numPr>
        <w:spacing w:line="276" w:lineRule="exact"/>
        <w:jc w:val="both"/>
        <w:rPr>
          <w:rFonts w:cs="Arial"/>
          <w:sz w:val="22"/>
          <w:szCs w:val="22"/>
        </w:rPr>
      </w:pPr>
      <w:r w:rsidRPr="00D06F32">
        <w:rPr>
          <w:rFonts w:cs="Arial"/>
          <w:sz w:val="22"/>
          <w:szCs w:val="22"/>
        </w:rPr>
        <w:t>Despacho del Departamento de Orientación</w:t>
      </w:r>
    </w:p>
    <w:p w:rsidR="00D06F32" w:rsidRPr="00D06F32" w:rsidRDefault="00D06F32" w:rsidP="00D06F32">
      <w:pPr>
        <w:numPr>
          <w:ilvl w:val="0"/>
          <w:numId w:val="8"/>
        </w:numPr>
        <w:spacing w:line="276" w:lineRule="exact"/>
        <w:jc w:val="both"/>
        <w:rPr>
          <w:rFonts w:cs="Arial"/>
          <w:sz w:val="22"/>
          <w:szCs w:val="22"/>
        </w:rPr>
      </w:pPr>
      <w:r w:rsidRPr="00D06F32">
        <w:rPr>
          <w:rFonts w:cs="Arial"/>
          <w:sz w:val="22"/>
          <w:szCs w:val="22"/>
        </w:rPr>
        <w:t>Sala de Profesores</w:t>
      </w:r>
    </w:p>
    <w:p w:rsidR="00D06F32" w:rsidRPr="00D06F32" w:rsidRDefault="00D06F32" w:rsidP="00D06F32">
      <w:pPr>
        <w:numPr>
          <w:ilvl w:val="0"/>
          <w:numId w:val="8"/>
        </w:numPr>
        <w:spacing w:line="276" w:lineRule="exact"/>
        <w:jc w:val="both"/>
        <w:rPr>
          <w:rFonts w:cs="Arial"/>
          <w:sz w:val="22"/>
          <w:szCs w:val="22"/>
        </w:rPr>
      </w:pPr>
      <w:r w:rsidRPr="00D06F32">
        <w:rPr>
          <w:rFonts w:cs="Arial"/>
          <w:sz w:val="22"/>
          <w:szCs w:val="22"/>
        </w:rPr>
        <w:t>Servicios de Profesores</w:t>
      </w:r>
    </w:p>
    <w:p w:rsidR="00D06F32" w:rsidRPr="00D06F32" w:rsidRDefault="00D06F32" w:rsidP="00D06F32">
      <w:pPr>
        <w:spacing w:line="276" w:lineRule="exact"/>
        <w:ind w:left="360"/>
        <w:jc w:val="both"/>
        <w:rPr>
          <w:rFonts w:cs="Arial"/>
          <w:sz w:val="22"/>
          <w:szCs w:val="22"/>
        </w:rPr>
      </w:pPr>
    </w:p>
    <w:p w:rsidR="00D06F32" w:rsidRPr="00D06F32" w:rsidRDefault="00D06F32" w:rsidP="00D06F32">
      <w:pPr>
        <w:spacing w:line="276" w:lineRule="exact"/>
        <w:ind w:firstLine="360"/>
        <w:jc w:val="both"/>
        <w:rPr>
          <w:rFonts w:cs="Arial"/>
          <w:sz w:val="22"/>
          <w:szCs w:val="22"/>
        </w:rPr>
      </w:pPr>
      <w:r w:rsidRPr="00D06F32">
        <w:rPr>
          <w:rFonts w:cs="Arial"/>
          <w:sz w:val="22"/>
          <w:szCs w:val="22"/>
        </w:rPr>
        <w:t>5.- Planta Primera, ala izquierda:</w:t>
      </w:r>
    </w:p>
    <w:p w:rsidR="00D06F32" w:rsidRPr="00D06F32" w:rsidRDefault="00D06F32" w:rsidP="00D06F32">
      <w:pPr>
        <w:spacing w:line="276" w:lineRule="exact"/>
        <w:ind w:firstLine="360"/>
        <w:jc w:val="both"/>
        <w:rPr>
          <w:rFonts w:cs="Arial"/>
          <w:sz w:val="22"/>
          <w:szCs w:val="22"/>
        </w:rPr>
      </w:pPr>
    </w:p>
    <w:p w:rsidR="00D06F32" w:rsidRPr="00D06F32" w:rsidRDefault="00D06F32" w:rsidP="00D06F32">
      <w:pPr>
        <w:numPr>
          <w:ilvl w:val="0"/>
          <w:numId w:val="9"/>
        </w:numPr>
        <w:spacing w:line="276" w:lineRule="exact"/>
        <w:jc w:val="both"/>
        <w:rPr>
          <w:rFonts w:cs="Arial"/>
          <w:sz w:val="22"/>
          <w:szCs w:val="22"/>
        </w:rPr>
      </w:pPr>
      <w:r w:rsidRPr="00D06F32">
        <w:rPr>
          <w:rFonts w:cs="Arial"/>
          <w:sz w:val="22"/>
          <w:szCs w:val="22"/>
        </w:rPr>
        <w:t>Departamento de Lenguas e Idiomas (Lengua Castellana, Inglés y Francés)</w:t>
      </w:r>
    </w:p>
    <w:p w:rsidR="00D06F32" w:rsidRPr="00D06F32" w:rsidRDefault="00D06F32" w:rsidP="00D06F32">
      <w:pPr>
        <w:numPr>
          <w:ilvl w:val="0"/>
          <w:numId w:val="9"/>
        </w:numPr>
        <w:spacing w:line="276" w:lineRule="exact"/>
        <w:jc w:val="both"/>
        <w:rPr>
          <w:rFonts w:cs="Arial"/>
          <w:sz w:val="22"/>
          <w:szCs w:val="22"/>
        </w:rPr>
      </w:pPr>
      <w:r w:rsidRPr="00D06F32">
        <w:rPr>
          <w:rFonts w:cs="Arial"/>
          <w:sz w:val="22"/>
          <w:szCs w:val="22"/>
        </w:rPr>
        <w:t>Aula de Música</w:t>
      </w:r>
    </w:p>
    <w:p w:rsidR="00D06F32" w:rsidRPr="00D06F32" w:rsidRDefault="00D06F32" w:rsidP="00D06F32">
      <w:pPr>
        <w:spacing w:line="276" w:lineRule="exact"/>
        <w:ind w:left="757"/>
        <w:jc w:val="both"/>
        <w:rPr>
          <w:rFonts w:cs="Arial"/>
          <w:sz w:val="22"/>
          <w:szCs w:val="22"/>
        </w:rPr>
      </w:pPr>
    </w:p>
    <w:p w:rsidR="00D06F32" w:rsidRPr="00D06F32" w:rsidRDefault="00D06F32" w:rsidP="00D06F32">
      <w:pPr>
        <w:spacing w:line="276" w:lineRule="exact"/>
        <w:ind w:left="360"/>
        <w:jc w:val="both"/>
        <w:rPr>
          <w:rFonts w:cs="Arial"/>
          <w:sz w:val="22"/>
          <w:szCs w:val="22"/>
        </w:rPr>
      </w:pPr>
      <w:r w:rsidRPr="00D06F32">
        <w:rPr>
          <w:rFonts w:cs="Arial"/>
          <w:sz w:val="22"/>
          <w:szCs w:val="22"/>
        </w:rPr>
        <w:t>6.- Planta Primera, ala derecha:</w:t>
      </w:r>
    </w:p>
    <w:p w:rsidR="00D06F32" w:rsidRPr="00D06F32" w:rsidRDefault="00D06F32" w:rsidP="00D06F32">
      <w:pPr>
        <w:spacing w:line="276" w:lineRule="exact"/>
        <w:jc w:val="both"/>
        <w:rPr>
          <w:rFonts w:cs="Arial"/>
          <w:sz w:val="22"/>
          <w:szCs w:val="22"/>
        </w:rPr>
      </w:pPr>
    </w:p>
    <w:p w:rsidR="00D06F32" w:rsidRPr="00D06F32" w:rsidRDefault="00D06F32" w:rsidP="00D06F32">
      <w:pPr>
        <w:numPr>
          <w:ilvl w:val="0"/>
          <w:numId w:val="10"/>
        </w:numPr>
        <w:spacing w:line="276" w:lineRule="exact"/>
        <w:jc w:val="both"/>
        <w:rPr>
          <w:rFonts w:cs="Arial"/>
          <w:sz w:val="22"/>
          <w:szCs w:val="22"/>
        </w:rPr>
      </w:pPr>
      <w:r w:rsidRPr="00D06F32">
        <w:rPr>
          <w:rFonts w:cs="Arial"/>
          <w:sz w:val="22"/>
          <w:szCs w:val="22"/>
        </w:rPr>
        <w:t>Aula TIC</w:t>
      </w:r>
    </w:p>
    <w:p w:rsidR="00D06F32" w:rsidRPr="00D06F32" w:rsidRDefault="00D06F32" w:rsidP="00D06F32">
      <w:pPr>
        <w:numPr>
          <w:ilvl w:val="0"/>
          <w:numId w:val="10"/>
        </w:numPr>
        <w:spacing w:line="276" w:lineRule="exact"/>
        <w:jc w:val="both"/>
        <w:rPr>
          <w:rFonts w:cs="Arial"/>
          <w:sz w:val="22"/>
          <w:szCs w:val="22"/>
        </w:rPr>
      </w:pPr>
      <w:r w:rsidRPr="00D06F32">
        <w:rPr>
          <w:rFonts w:cs="Arial"/>
          <w:sz w:val="22"/>
          <w:szCs w:val="22"/>
        </w:rPr>
        <w:t>Aulas específicas del Ciclo Superior de Administración de Sistemas Informáticos en Red</w:t>
      </w:r>
    </w:p>
    <w:p w:rsidR="00D06F32" w:rsidRPr="00D06F32" w:rsidRDefault="00D06F32" w:rsidP="00D06F32">
      <w:pPr>
        <w:numPr>
          <w:ilvl w:val="0"/>
          <w:numId w:val="10"/>
        </w:numPr>
        <w:spacing w:line="276" w:lineRule="exact"/>
        <w:jc w:val="both"/>
        <w:rPr>
          <w:rFonts w:cs="Arial"/>
          <w:sz w:val="22"/>
          <w:szCs w:val="22"/>
        </w:rPr>
      </w:pPr>
      <w:r w:rsidRPr="00D06F32">
        <w:rPr>
          <w:rFonts w:cs="Arial"/>
          <w:sz w:val="22"/>
          <w:szCs w:val="22"/>
        </w:rPr>
        <w:t>Aula de Plástica y Dibujo Técnico</w:t>
      </w:r>
    </w:p>
    <w:p w:rsidR="00D06F32" w:rsidRPr="00D06F32" w:rsidRDefault="00D06F32" w:rsidP="00D06F32">
      <w:pPr>
        <w:spacing w:line="276" w:lineRule="exact"/>
        <w:ind w:left="360"/>
        <w:jc w:val="both"/>
        <w:rPr>
          <w:rFonts w:cs="Arial"/>
          <w:sz w:val="22"/>
          <w:szCs w:val="22"/>
        </w:rPr>
      </w:pPr>
    </w:p>
    <w:p w:rsidR="00D06F32" w:rsidRPr="00D06F32" w:rsidRDefault="00D06F32" w:rsidP="00D06F32">
      <w:pPr>
        <w:spacing w:line="276" w:lineRule="exact"/>
        <w:ind w:left="360"/>
        <w:jc w:val="both"/>
        <w:rPr>
          <w:rFonts w:cs="Arial"/>
          <w:sz w:val="22"/>
          <w:szCs w:val="22"/>
        </w:rPr>
      </w:pPr>
      <w:r w:rsidRPr="00D06F32">
        <w:rPr>
          <w:rFonts w:cs="Arial"/>
          <w:sz w:val="22"/>
          <w:szCs w:val="22"/>
        </w:rPr>
        <w:t>7.- Planta Primera, cuerpo Norte:</w:t>
      </w:r>
    </w:p>
    <w:p w:rsidR="00D06F32" w:rsidRPr="00D06F32" w:rsidRDefault="00D06F32" w:rsidP="00D06F32">
      <w:pPr>
        <w:spacing w:line="276" w:lineRule="exact"/>
        <w:ind w:left="360"/>
        <w:jc w:val="both"/>
        <w:rPr>
          <w:rFonts w:cs="Arial"/>
          <w:sz w:val="22"/>
          <w:szCs w:val="22"/>
        </w:rPr>
      </w:pPr>
    </w:p>
    <w:p w:rsidR="00D06F32" w:rsidRPr="00D06F32" w:rsidRDefault="00D06F32" w:rsidP="00D06F32">
      <w:pPr>
        <w:numPr>
          <w:ilvl w:val="0"/>
          <w:numId w:val="11"/>
        </w:numPr>
        <w:spacing w:line="276" w:lineRule="exact"/>
        <w:jc w:val="both"/>
        <w:rPr>
          <w:rFonts w:cs="Arial"/>
          <w:sz w:val="22"/>
          <w:szCs w:val="22"/>
        </w:rPr>
      </w:pPr>
      <w:r w:rsidRPr="00D06F32">
        <w:rPr>
          <w:rFonts w:cs="Arial"/>
          <w:sz w:val="22"/>
          <w:szCs w:val="22"/>
        </w:rPr>
        <w:t>Talleres de Electromecánica de Vehículos Automóviles</w:t>
      </w:r>
    </w:p>
    <w:p w:rsidR="00D06F32" w:rsidRPr="00D06F32" w:rsidRDefault="00D06F32" w:rsidP="00D06F32">
      <w:pPr>
        <w:numPr>
          <w:ilvl w:val="0"/>
          <w:numId w:val="11"/>
        </w:numPr>
        <w:spacing w:line="276" w:lineRule="exact"/>
        <w:jc w:val="both"/>
        <w:rPr>
          <w:rFonts w:cs="Arial"/>
          <w:sz w:val="22"/>
          <w:szCs w:val="22"/>
        </w:rPr>
      </w:pPr>
      <w:r w:rsidRPr="00D06F32">
        <w:rPr>
          <w:rFonts w:cs="Arial"/>
          <w:sz w:val="22"/>
          <w:szCs w:val="22"/>
        </w:rPr>
        <w:t>Aulas específicas del Ciclo Electromecánica de Vehículos Automóviles</w:t>
      </w:r>
    </w:p>
    <w:p w:rsidR="00D06F32" w:rsidRPr="00D06F32" w:rsidRDefault="00D06F32" w:rsidP="00D06F32">
      <w:pPr>
        <w:numPr>
          <w:ilvl w:val="0"/>
          <w:numId w:val="11"/>
        </w:numPr>
        <w:spacing w:line="276" w:lineRule="exact"/>
        <w:jc w:val="both"/>
        <w:rPr>
          <w:rFonts w:cs="Arial"/>
          <w:sz w:val="22"/>
          <w:szCs w:val="22"/>
        </w:rPr>
      </w:pPr>
      <w:r w:rsidRPr="00D06F32">
        <w:rPr>
          <w:rFonts w:cs="Arial"/>
          <w:sz w:val="22"/>
          <w:szCs w:val="22"/>
        </w:rPr>
        <w:t xml:space="preserve">Aulas específicas de Ciclos Superiores de Imagen (Iluminación, Producción y Realización) </w:t>
      </w:r>
    </w:p>
    <w:p w:rsidR="00D06F32" w:rsidRPr="00D06F32" w:rsidRDefault="00D06F32" w:rsidP="00D06F32">
      <w:pPr>
        <w:spacing w:line="276" w:lineRule="exact"/>
        <w:ind w:left="360"/>
        <w:jc w:val="both"/>
        <w:rPr>
          <w:rFonts w:cs="Arial"/>
          <w:sz w:val="22"/>
          <w:szCs w:val="22"/>
        </w:rPr>
      </w:pPr>
    </w:p>
    <w:p w:rsidR="00D06F32" w:rsidRPr="00D06F32" w:rsidRDefault="00D06F32" w:rsidP="00D06F32">
      <w:pPr>
        <w:spacing w:line="276" w:lineRule="exact"/>
        <w:ind w:left="360"/>
        <w:jc w:val="both"/>
        <w:rPr>
          <w:rFonts w:cs="Arial"/>
          <w:sz w:val="22"/>
          <w:szCs w:val="22"/>
        </w:rPr>
      </w:pPr>
      <w:r w:rsidRPr="00D06F32">
        <w:rPr>
          <w:rFonts w:cs="Arial"/>
          <w:sz w:val="22"/>
          <w:szCs w:val="22"/>
        </w:rPr>
        <w:t>8.- Planta Segunda, ala Derecha:</w:t>
      </w:r>
    </w:p>
    <w:p w:rsidR="00D06F32" w:rsidRPr="00D06F32" w:rsidRDefault="00D06F32" w:rsidP="00D06F32">
      <w:pPr>
        <w:spacing w:line="276" w:lineRule="exact"/>
        <w:ind w:left="360"/>
        <w:jc w:val="both"/>
        <w:rPr>
          <w:rFonts w:cs="Arial"/>
          <w:sz w:val="22"/>
          <w:szCs w:val="22"/>
        </w:rPr>
      </w:pPr>
    </w:p>
    <w:p w:rsidR="00D06F32" w:rsidRPr="00D06F32" w:rsidRDefault="00D06F32" w:rsidP="00D06F32">
      <w:pPr>
        <w:numPr>
          <w:ilvl w:val="0"/>
          <w:numId w:val="12"/>
        </w:numPr>
        <w:spacing w:line="276" w:lineRule="exact"/>
        <w:jc w:val="both"/>
        <w:rPr>
          <w:rFonts w:cs="Arial"/>
          <w:sz w:val="22"/>
          <w:szCs w:val="22"/>
        </w:rPr>
      </w:pPr>
      <w:r w:rsidRPr="00D06F32">
        <w:rPr>
          <w:rFonts w:cs="Arial"/>
          <w:sz w:val="22"/>
          <w:szCs w:val="22"/>
        </w:rPr>
        <w:t>Laboratorio de Biología y Geología</w:t>
      </w:r>
    </w:p>
    <w:p w:rsidR="00D06F32" w:rsidRPr="00D06F32" w:rsidRDefault="00D06F32" w:rsidP="00D06F32">
      <w:pPr>
        <w:numPr>
          <w:ilvl w:val="0"/>
          <w:numId w:val="12"/>
        </w:numPr>
        <w:spacing w:line="276" w:lineRule="exact"/>
        <w:jc w:val="both"/>
        <w:rPr>
          <w:rFonts w:cs="Arial"/>
          <w:sz w:val="22"/>
          <w:szCs w:val="22"/>
        </w:rPr>
      </w:pPr>
      <w:r w:rsidRPr="00D06F32">
        <w:rPr>
          <w:rFonts w:cs="Arial"/>
          <w:sz w:val="22"/>
          <w:szCs w:val="22"/>
        </w:rPr>
        <w:t>Laboratorio de Física y Química</w:t>
      </w:r>
    </w:p>
    <w:p w:rsidR="00D06F32" w:rsidRPr="00D06F32" w:rsidRDefault="00D06F32" w:rsidP="00D06F32">
      <w:pPr>
        <w:numPr>
          <w:ilvl w:val="0"/>
          <w:numId w:val="12"/>
        </w:numPr>
        <w:spacing w:line="276" w:lineRule="exact"/>
        <w:jc w:val="both"/>
        <w:rPr>
          <w:rFonts w:cs="Arial"/>
          <w:sz w:val="22"/>
          <w:szCs w:val="22"/>
        </w:rPr>
      </w:pPr>
      <w:r w:rsidRPr="00D06F32">
        <w:rPr>
          <w:rFonts w:cs="Arial"/>
          <w:sz w:val="22"/>
          <w:szCs w:val="22"/>
        </w:rPr>
        <w:t>Aulas específicas del Ciclo de Actividades Comerciales</w:t>
      </w:r>
    </w:p>
    <w:p w:rsidR="00D06F32" w:rsidRPr="00D06F32" w:rsidRDefault="00D06F32" w:rsidP="00D06F32">
      <w:pPr>
        <w:numPr>
          <w:ilvl w:val="0"/>
          <w:numId w:val="12"/>
        </w:numPr>
        <w:spacing w:line="276" w:lineRule="exact"/>
        <w:jc w:val="both"/>
        <w:rPr>
          <w:rFonts w:cs="Arial"/>
          <w:sz w:val="22"/>
          <w:szCs w:val="22"/>
        </w:rPr>
      </w:pPr>
      <w:r w:rsidRPr="00D06F32">
        <w:rPr>
          <w:rFonts w:cs="Arial"/>
          <w:sz w:val="22"/>
          <w:szCs w:val="22"/>
        </w:rPr>
        <w:t>Departamento de Geografía e Historia, Filosofía y Cultura Clásica</w:t>
      </w:r>
    </w:p>
    <w:p w:rsidR="00D06F32" w:rsidRPr="00D06F32" w:rsidRDefault="00D06F32" w:rsidP="00D06F32">
      <w:pPr>
        <w:numPr>
          <w:ilvl w:val="0"/>
          <w:numId w:val="12"/>
        </w:numPr>
        <w:spacing w:line="276" w:lineRule="exact"/>
        <w:jc w:val="both"/>
        <w:rPr>
          <w:rFonts w:cs="Arial"/>
          <w:sz w:val="22"/>
          <w:szCs w:val="22"/>
        </w:rPr>
      </w:pPr>
      <w:r w:rsidRPr="00D06F32">
        <w:rPr>
          <w:rFonts w:cs="Arial"/>
          <w:sz w:val="22"/>
          <w:szCs w:val="22"/>
        </w:rPr>
        <w:t>Departamento de Ciencias (Matemáticas, Física y Química, Biología y Geología e Informática)</w:t>
      </w:r>
    </w:p>
    <w:p w:rsidR="00D06F32" w:rsidRPr="00D06F32" w:rsidRDefault="00D06F32" w:rsidP="00D06F32">
      <w:pPr>
        <w:spacing w:line="276" w:lineRule="exact"/>
        <w:ind w:left="360"/>
        <w:jc w:val="both"/>
        <w:rPr>
          <w:rFonts w:cs="Arial"/>
          <w:sz w:val="22"/>
          <w:szCs w:val="22"/>
        </w:rPr>
      </w:pPr>
    </w:p>
    <w:p w:rsidR="00D06F32" w:rsidRPr="00D06F32" w:rsidRDefault="00D06F32" w:rsidP="00D06F32">
      <w:pPr>
        <w:spacing w:line="276" w:lineRule="exact"/>
        <w:ind w:left="360"/>
        <w:jc w:val="both"/>
        <w:rPr>
          <w:rFonts w:cs="Arial"/>
          <w:sz w:val="22"/>
          <w:szCs w:val="22"/>
        </w:rPr>
      </w:pPr>
      <w:r w:rsidRPr="00D06F32">
        <w:rPr>
          <w:rFonts w:cs="Arial"/>
          <w:sz w:val="22"/>
          <w:szCs w:val="22"/>
        </w:rPr>
        <w:t>9.- Planta Segunda, cuerpo Norte:</w:t>
      </w:r>
    </w:p>
    <w:p w:rsidR="00D06F32" w:rsidRPr="00D06F32" w:rsidRDefault="00D06F32" w:rsidP="00D06F32">
      <w:pPr>
        <w:spacing w:line="276" w:lineRule="exact"/>
        <w:ind w:left="360"/>
        <w:jc w:val="both"/>
        <w:rPr>
          <w:rFonts w:cs="Arial"/>
          <w:sz w:val="22"/>
          <w:szCs w:val="22"/>
        </w:rPr>
      </w:pPr>
    </w:p>
    <w:p w:rsidR="00D06F32" w:rsidRPr="00D06F32" w:rsidRDefault="00D06F32" w:rsidP="00D06F32">
      <w:pPr>
        <w:numPr>
          <w:ilvl w:val="0"/>
          <w:numId w:val="13"/>
        </w:numPr>
        <w:spacing w:line="276" w:lineRule="exact"/>
        <w:jc w:val="both"/>
        <w:rPr>
          <w:rFonts w:cs="Arial"/>
          <w:sz w:val="22"/>
          <w:szCs w:val="22"/>
          <w:lang w:val="pt-BR"/>
        </w:rPr>
      </w:pPr>
      <w:r w:rsidRPr="00D06F32">
        <w:rPr>
          <w:rFonts w:cs="Arial"/>
          <w:sz w:val="22"/>
          <w:szCs w:val="22"/>
          <w:lang w:val="pt-BR"/>
        </w:rPr>
        <w:t>Plató de TV Ciclos de Imagen y Sonido.</w:t>
      </w:r>
    </w:p>
    <w:p w:rsidR="00D06F32" w:rsidRPr="00D06F32" w:rsidRDefault="00D06F32" w:rsidP="00D06F32">
      <w:pPr>
        <w:jc w:val="both"/>
        <w:rPr>
          <w:rFonts w:cs="Arial"/>
          <w:color w:val="FF0000"/>
          <w:sz w:val="22"/>
          <w:szCs w:val="22"/>
          <w:lang w:val="pt-BR"/>
        </w:rPr>
      </w:pPr>
    </w:p>
    <w:p w:rsidR="00AB513D" w:rsidRPr="00D06F32" w:rsidRDefault="00AB513D" w:rsidP="00A005A1">
      <w:pPr>
        <w:spacing w:line="276" w:lineRule="exact"/>
        <w:jc w:val="both"/>
        <w:rPr>
          <w:rFonts w:cs="Arial"/>
          <w:sz w:val="22"/>
          <w:szCs w:val="22"/>
        </w:rPr>
      </w:pPr>
    </w:p>
    <w:p w:rsidR="00AB513D" w:rsidRPr="00D06F32" w:rsidRDefault="00AB513D" w:rsidP="00D06F32">
      <w:pPr>
        <w:pStyle w:val="Normalconnumeracin"/>
        <w:rPr>
          <w:rFonts w:ascii="Arial" w:hAnsi="Arial" w:cs="Arial"/>
          <w:sz w:val="22"/>
          <w:szCs w:val="22"/>
        </w:rPr>
      </w:pPr>
    </w:p>
    <w:p w:rsidR="00AB513D" w:rsidRDefault="00AB513D" w:rsidP="00D06F32">
      <w:pPr>
        <w:numPr>
          <w:ilvl w:val="0"/>
          <w:numId w:val="1"/>
        </w:numPr>
        <w:spacing w:line="360" w:lineRule="auto"/>
        <w:jc w:val="both"/>
        <w:rPr>
          <w:rFonts w:cs="Arial"/>
          <w:sz w:val="22"/>
          <w:szCs w:val="22"/>
        </w:rPr>
      </w:pPr>
      <w:r w:rsidRPr="00D06F32">
        <w:rPr>
          <w:rFonts w:cs="Arial"/>
          <w:sz w:val="22"/>
          <w:szCs w:val="22"/>
        </w:rPr>
        <w:t>RESEÑA HISTÓRICA</w:t>
      </w:r>
    </w:p>
    <w:p w:rsidR="00D06F32" w:rsidRPr="00D06F32" w:rsidRDefault="00D06F32" w:rsidP="00D06F32">
      <w:pPr>
        <w:pStyle w:val="Prrafodelista"/>
        <w:spacing w:line="276" w:lineRule="exact"/>
        <w:ind w:left="0" w:firstLine="720"/>
        <w:jc w:val="both"/>
        <w:rPr>
          <w:rFonts w:cs="Arial"/>
          <w:sz w:val="22"/>
          <w:szCs w:val="22"/>
        </w:rPr>
      </w:pPr>
      <w:r w:rsidRPr="00D06F32">
        <w:rPr>
          <w:rFonts w:cs="Arial"/>
          <w:sz w:val="22"/>
          <w:szCs w:val="22"/>
        </w:rPr>
        <w:t>El IES Guadalpín nació en el curso 1976-77 como Sección Delegada de Formación Profesional, dependiente del Centro Nacional de Formación Profesional de Ronda, con el 1º Grado de dos especialidades: Delineación y Mecánica del Automóvil, instalándose provisionalmente debajo de las gradas del lateral Oeste del Estadio Municipal de Fútbol “Utrera Molina”</w:t>
      </w:r>
    </w:p>
    <w:p w:rsidR="00D06F32" w:rsidRPr="00D06F32" w:rsidRDefault="00D06F32" w:rsidP="00D06F32">
      <w:pPr>
        <w:pStyle w:val="Prrafodelista"/>
        <w:spacing w:line="276" w:lineRule="exact"/>
        <w:ind w:left="0" w:firstLine="720"/>
        <w:jc w:val="both"/>
        <w:rPr>
          <w:rFonts w:cs="Arial"/>
          <w:sz w:val="22"/>
          <w:szCs w:val="22"/>
        </w:rPr>
      </w:pPr>
    </w:p>
    <w:p w:rsidR="00D06F32" w:rsidRPr="00D06F32" w:rsidRDefault="00D06F32" w:rsidP="00D06F32">
      <w:pPr>
        <w:pStyle w:val="Prrafodelista"/>
        <w:spacing w:line="276" w:lineRule="exact"/>
        <w:ind w:left="0" w:firstLine="720"/>
        <w:jc w:val="both"/>
        <w:rPr>
          <w:rFonts w:cs="Arial"/>
          <w:sz w:val="22"/>
          <w:szCs w:val="22"/>
        </w:rPr>
      </w:pPr>
      <w:r w:rsidRPr="00D06F32">
        <w:rPr>
          <w:rFonts w:cs="Arial"/>
          <w:sz w:val="22"/>
          <w:szCs w:val="22"/>
        </w:rPr>
        <w:t>Al curso siguiente, al aumentar la matrícula se habilitaron nuevas dependencias en el lateral Este del Estadio, y al curso siguiente, al mismo tiempo que se asignó la categoría de Centro Nacional, se ocuparon unas naves de nueva construcción en Las Albarizas, donde se ubicaron las nuevas especialidades de Secretariado y de Auxiliar Sanitario.</w:t>
      </w:r>
    </w:p>
    <w:p w:rsidR="00D06F32" w:rsidRPr="00D06F32" w:rsidRDefault="00D06F32" w:rsidP="00D06F32">
      <w:pPr>
        <w:pStyle w:val="Prrafodelista"/>
        <w:spacing w:line="276" w:lineRule="exact"/>
        <w:jc w:val="both"/>
        <w:rPr>
          <w:rFonts w:cs="Arial"/>
          <w:sz w:val="22"/>
          <w:szCs w:val="22"/>
        </w:rPr>
      </w:pPr>
    </w:p>
    <w:p w:rsidR="00D06F32" w:rsidRPr="00D06F32" w:rsidRDefault="00D06F32" w:rsidP="00D06F32">
      <w:pPr>
        <w:pStyle w:val="Prrafodelista"/>
        <w:spacing w:line="276" w:lineRule="exact"/>
        <w:ind w:left="0" w:firstLine="720"/>
        <w:jc w:val="both"/>
        <w:rPr>
          <w:rFonts w:cs="Arial"/>
          <w:sz w:val="22"/>
          <w:szCs w:val="22"/>
        </w:rPr>
      </w:pPr>
      <w:r w:rsidRPr="00D06F32">
        <w:rPr>
          <w:rFonts w:cs="Arial"/>
          <w:sz w:val="22"/>
          <w:szCs w:val="22"/>
        </w:rPr>
        <w:t>El crecimiento de la matrícula obligó a un nuevo traslado al edificio del antiguo Instituto Laboral, que habiéndose convertido en Instituto de Bachillerato había ocupado un edificio de nueva construcción. No obstante, las dos especialidades antes citadas permanecieron en las naves de Las Albarizas, que se organizó como Sección Delegada dependiente del Centro. Asimismo se autorizó la especialidad de Electricidad del Automóvil. Al año siguiente se autorizó la especialidad de Administración.</w:t>
      </w:r>
    </w:p>
    <w:p w:rsidR="00D06F32" w:rsidRPr="00D06F32" w:rsidRDefault="00D06F32" w:rsidP="00D06F32">
      <w:pPr>
        <w:pStyle w:val="Prrafodelista"/>
        <w:spacing w:line="276" w:lineRule="exact"/>
        <w:ind w:left="0" w:firstLine="720"/>
        <w:jc w:val="both"/>
        <w:rPr>
          <w:rFonts w:cs="Arial"/>
          <w:sz w:val="22"/>
          <w:szCs w:val="22"/>
        </w:rPr>
      </w:pPr>
    </w:p>
    <w:p w:rsidR="00D06F32" w:rsidRPr="00D06F32" w:rsidRDefault="00D06F32" w:rsidP="00D06F32">
      <w:pPr>
        <w:pStyle w:val="Prrafodelista"/>
        <w:spacing w:line="276" w:lineRule="exact"/>
        <w:ind w:left="0" w:firstLine="720"/>
        <w:jc w:val="both"/>
        <w:rPr>
          <w:rFonts w:cs="Arial"/>
          <w:sz w:val="22"/>
          <w:szCs w:val="22"/>
        </w:rPr>
      </w:pPr>
      <w:r w:rsidRPr="00D06F32">
        <w:rPr>
          <w:rFonts w:cs="Arial"/>
          <w:sz w:val="22"/>
          <w:szCs w:val="22"/>
        </w:rPr>
        <w:t xml:space="preserve">Dos años después se realizaron obras de ampliación de capacidad, elevando un ala de aulas sobre los talleres. Este año se autoriza la especialidad de Imagen y Sonido, </w:t>
      </w:r>
      <w:r w:rsidRPr="00D06F32">
        <w:rPr>
          <w:rFonts w:cs="Arial"/>
          <w:sz w:val="22"/>
          <w:szCs w:val="22"/>
        </w:rPr>
        <w:lastRenderedPageBreak/>
        <w:t xml:space="preserve">y se trasladan las dos especialidades de </w:t>
      </w:r>
      <w:smartTag w:uri="urn:schemas-microsoft-com:office:smarttags" w:element="PersonName">
        <w:smartTagPr>
          <w:attr w:name="ProductID" w:val="la Secci￳n"/>
        </w:smartTagPr>
        <w:r w:rsidRPr="00D06F32">
          <w:rPr>
            <w:rFonts w:cs="Arial"/>
            <w:sz w:val="22"/>
            <w:szCs w:val="22"/>
          </w:rPr>
          <w:t>la Sección</w:t>
        </w:r>
      </w:smartTag>
      <w:r w:rsidRPr="00D06F32">
        <w:rPr>
          <w:rFonts w:cs="Arial"/>
          <w:sz w:val="22"/>
          <w:szCs w:val="22"/>
        </w:rPr>
        <w:t>, quedando las naves de las Albarizas dedicadas a Colegio de Primaria.</w:t>
      </w:r>
    </w:p>
    <w:p w:rsidR="00D06F32" w:rsidRPr="00D06F32" w:rsidRDefault="00D06F32" w:rsidP="00D06F32">
      <w:pPr>
        <w:pStyle w:val="Prrafodelista"/>
        <w:spacing w:line="276" w:lineRule="exact"/>
        <w:ind w:left="0" w:firstLine="720"/>
        <w:jc w:val="both"/>
        <w:rPr>
          <w:rFonts w:cs="Arial"/>
          <w:sz w:val="22"/>
          <w:szCs w:val="22"/>
        </w:rPr>
      </w:pPr>
    </w:p>
    <w:p w:rsidR="00D06F32" w:rsidRPr="00D06F32" w:rsidRDefault="00D06F32" w:rsidP="00D06F32">
      <w:pPr>
        <w:pStyle w:val="Prrafodelista"/>
        <w:spacing w:line="276" w:lineRule="exact"/>
        <w:ind w:left="0" w:firstLine="720"/>
        <w:jc w:val="both"/>
        <w:rPr>
          <w:rFonts w:cs="Arial"/>
          <w:sz w:val="22"/>
          <w:szCs w:val="22"/>
        </w:rPr>
      </w:pPr>
      <w:r w:rsidRPr="00D06F32">
        <w:rPr>
          <w:rFonts w:cs="Arial"/>
          <w:sz w:val="22"/>
          <w:szCs w:val="22"/>
        </w:rPr>
        <w:t xml:space="preserve">En 1986 se autoriza la especialidad de Informática de Gestión, y desaparece la de Electricidad del Automóvil. Al mismo tiempo se comienza la construcción de un nuevo edificio, específicamente diseñado para el uso docente de las especialidades existentes en una nueva parcela en </w:t>
      </w:r>
      <w:smartTag w:uri="urn:schemas-microsoft-com:office:smarttags" w:element="PersonName">
        <w:smartTagPr>
          <w:attr w:name="ProductID" w:val="la Urbanizaci￳n El"/>
        </w:smartTagPr>
        <w:r w:rsidRPr="00D06F32">
          <w:rPr>
            <w:rFonts w:cs="Arial"/>
            <w:sz w:val="22"/>
            <w:szCs w:val="22"/>
          </w:rPr>
          <w:t>la Urbanización El</w:t>
        </w:r>
      </w:smartTag>
      <w:r w:rsidRPr="00D06F32">
        <w:rPr>
          <w:rFonts w:cs="Arial"/>
          <w:sz w:val="22"/>
          <w:szCs w:val="22"/>
        </w:rPr>
        <w:t xml:space="preserve"> Capricho, que a partir del curso 1988/89 será la sede actual del Centro.</w:t>
      </w:r>
    </w:p>
    <w:p w:rsidR="00D06F32" w:rsidRPr="00D06F32" w:rsidRDefault="00D06F32" w:rsidP="00D06F32">
      <w:pPr>
        <w:pStyle w:val="Prrafodelista"/>
        <w:spacing w:line="276" w:lineRule="exact"/>
        <w:ind w:left="0" w:firstLine="720"/>
        <w:jc w:val="both"/>
        <w:rPr>
          <w:rFonts w:cs="Arial"/>
          <w:sz w:val="22"/>
          <w:szCs w:val="22"/>
        </w:rPr>
      </w:pPr>
    </w:p>
    <w:p w:rsidR="00D06F32" w:rsidRPr="00D06F32" w:rsidRDefault="00D06F32" w:rsidP="00D06F32">
      <w:pPr>
        <w:pStyle w:val="Prrafodelista"/>
        <w:spacing w:line="276" w:lineRule="exact"/>
        <w:ind w:left="0" w:firstLine="720"/>
        <w:jc w:val="both"/>
        <w:rPr>
          <w:rFonts w:cs="Arial"/>
          <w:sz w:val="22"/>
          <w:szCs w:val="22"/>
        </w:rPr>
      </w:pPr>
      <w:r w:rsidRPr="00D06F32">
        <w:rPr>
          <w:rFonts w:cs="Arial"/>
          <w:sz w:val="22"/>
          <w:szCs w:val="22"/>
        </w:rPr>
        <w:t xml:space="preserve">Desde 1990 se inicia la docencia experimental de los cursos de </w:t>
      </w:r>
      <w:smartTag w:uri="urn:schemas-microsoft-com:office:smarttags" w:element="PersonName">
        <w:smartTagPr>
          <w:attr w:name="ProductID" w:val="la Reforma"/>
        </w:smartTagPr>
        <w:r w:rsidRPr="00D06F32">
          <w:rPr>
            <w:rFonts w:cs="Arial"/>
            <w:sz w:val="22"/>
            <w:szCs w:val="22"/>
          </w:rPr>
          <w:t>la Reforma</w:t>
        </w:r>
      </w:smartTag>
      <w:r w:rsidRPr="00D06F32">
        <w:rPr>
          <w:rFonts w:cs="Arial"/>
          <w:sz w:val="22"/>
          <w:szCs w:val="22"/>
        </w:rPr>
        <w:t xml:space="preserve"> de las Enseñanzas Medias, iniciándose por el Módulo II experimental de Auxiliar de Enfermería. Al curso siguiente se inicia la impartición experimental de 3º y 4º de ESO y del Módulo III de Secretariado Multilingüe. </w:t>
      </w:r>
    </w:p>
    <w:p w:rsidR="00D06F32" w:rsidRPr="00D06F32" w:rsidRDefault="00D06F32" w:rsidP="00D06F32">
      <w:pPr>
        <w:pStyle w:val="Prrafodelista"/>
        <w:spacing w:line="276" w:lineRule="exact"/>
        <w:ind w:left="0" w:firstLine="720"/>
        <w:jc w:val="both"/>
        <w:rPr>
          <w:rFonts w:cs="Arial"/>
          <w:sz w:val="22"/>
          <w:szCs w:val="22"/>
        </w:rPr>
      </w:pPr>
    </w:p>
    <w:p w:rsidR="00D06F32" w:rsidRPr="00D06F32" w:rsidRDefault="00D06F32" w:rsidP="00D06F32">
      <w:pPr>
        <w:pStyle w:val="Prrafodelista"/>
        <w:spacing w:line="276" w:lineRule="exact"/>
        <w:ind w:left="0" w:firstLine="720"/>
        <w:jc w:val="both"/>
        <w:rPr>
          <w:rFonts w:cs="Arial"/>
          <w:sz w:val="22"/>
          <w:szCs w:val="22"/>
        </w:rPr>
      </w:pPr>
      <w:r w:rsidRPr="00D06F32">
        <w:rPr>
          <w:rFonts w:cs="Arial"/>
          <w:sz w:val="22"/>
          <w:szCs w:val="22"/>
        </w:rPr>
        <w:t>En 1993 se inicia la docencia experimental de los Bachilleratos de Ciencias Humanas y Sociales y del Tecnológico e industrial, así como del Módulo I (PGS) de Auxiliar de Automoción.</w:t>
      </w:r>
    </w:p>
    <w:p w:rsidR="00D06F32" w:rsidRPr="00D06F32" w:rsidRDefault="00D06F32" w:rsidP="00D06F32">
      <w:pPr>
        <w:pStyle w:val="Prrafodelista"/>
        <w:spacing w:line="276" w:lineRule="exact"/>
        <w:ind w:left="0" w:firstLine="720"/>
        <w:jc w:val="both"/>
        <w:rPr>
          <w:rFonts w:cs="Arial"/>
          <w:sz w:val="22"/>
          <w:szCs w:val="22"/>
        </w:rPr>
      </w:pPr>
    </w:p>
    <w:p w:rsidR="00D06F32" w:rsidRPr="00D06F32" w:rsidRDefault="00D06F32" w:rsidP="00D06F32">
      <w:pPr>
        <w:pStyle w:val="Prrafodelista"/>
        <w:spacing w:line="276" w:lineRule="exact"/>
        <w:ind w:left="0" w:firstLine="720"/>
        <w:jc w:val="both"/>
        <w:rPr>
          <w:rFonts w:cs="Arial"/>
          <w:sz w:val="22"/>
          <w:szCs w:val="22"/>
        </w:rPr>
      </w:pPr>
      <w:r w:rsidRPr="00D06F32">
        <w:rPr>
          <w:rFonts w:cs="Arial"/>
          <w:sz w:val="22"/>
          <w:szCs w:val="22"/>
        </w:rPr>
        <w:t>En 1994 se ponen en marcha las enseñanzas del Ciclo Formativo de Grado Medio de Comercio, y en el 1996 las de los Ciclos de Electromecánica de Vehículos y las del Laboratorio de Imagen.</w:t>
      </w:r>
    </w:p>
    <w:p w:rsidR="00D06F32" w:rsidRPr="00D06F32" w:rsidRDefault="00D06F32" w:rsidP="00D06F32">
      <w:pPr>
        <w:pStyle w:val="Prrafodelista"/>
        <w:spacing w:line="276" w:lineRule="exact"/>
        <w:ind w:left="0" w:firstLine="720"/>
        <w:jc w:val="both"/>
        <w:rPr>
          <w:rFonts w:cs="Arial"/>
          <w:sz w:val="22"/>
          <w:szCs w:val="22"/>
        </w:rPr>
      </w:pPr>
    </w:p>
    <w:p w:rsidR="00D06F32" w:rsidRPr="00D06F32" w:rsidRDefault="00D06F32" w:rsidP="00D06F32">
      <w:pPr>
        <w:pStyle w:val="Prrafodelista"/>
        <w:spacing w:line="276" w:lineRule="exact"/>
        <w:ind w:left="0" w:firstLine="720"/>
        <w:jc w:val="both"/>
        <w:rPr>
          <w:rFonts w:cs="Arial"/>
          <w:sz w:val="22"/>
          <w:szCs w:val="22"/>
        </w:rPr>
      </w:pPr>
      <w:r w:rsidRPr="00D06F32">
        <w:rPr>
          <w:rFonts w:cs="Arial"/>
          <w:sz w:val="22"/>
          <w:szCs w:val="22"/>
        </w:rPr>
        <w:t xml:space="preserve">Durante este proceso se desdobla el horario: por la mañana se imparten clases de </w:t>
      </w:r>
      <w:smartTag w:uri="urn:schemas-microsoft-com:office:smarttags" w:element="PersonName">
        <w:smartTagPr>
          <w:attr w:name="ProductID" w:val="la Reforma"/>
        </w:smartTagPr>
        <w:r w:rsidRPr="00D06F32">
          <w:rPr>
            <w:rFonts w:cs="Arial"/>
            <w:sz w:val="22"/>
            <w:szCs w:val="22"/>
          </w:rPr>
          <w:t>la Reforma</w:t>
        </w:r>
      </w:smartTag>
      <w:r w:rsidRPr="00D06F32">
        <w:rPr>
          <w:rFonts w:cs="Arial"/>
          <w:sz w:val="22"/>
          <w:szCs w:val="22"/>
        </w:rPr>
        <w:t xml:space="preserve">, y por la tarde las de </w:t>
      </w:r>
      <w:smartTag w:uri="urn:schemas-microsoft-com:office:smarttags" w:element="PersonName">
        <w:smartTagPr>
          <w:attr w:name="ProductID" w:val="la FP"/>
        </w:smartTagPr>
        <w:r w:rsidRPr="00D06F32">
          <w:rPr>
            <w:rFonts w:cs="Arial"/>
            <w:sz w:val="22"/>
            <w:szCs w:val="22"/>
          </w:rPr>
          <w:t>la FP</w:t>
        </w:r>
      </w:smartTag>
      <w:r w:rsidRPr="00D06F32">
        <w:rPr>
          <w:rFonts w:cs="Arial"/>
          <w:sz w:val="22"/>
          <w:szCs w:val="22"/>
        </w:rPr>
        <w:t xml:space="preserve"> en extinción. En 1998 desaparecen definitivamente éstas enseñanzas.</w:t>
      </w:r>
    </w:p>
    <w:p w:rsidR="00D06F32" w:rsidRPr="00D06F32" w:rsidRDefault="00D06F32" w:rsidP="00D06F32">
      <w:pPr>
        <w:pStyle w:val="Prrafodelista"/>
        <w:spacing w:line="276" w:lineRule="exact"/>
        <w:ind w:left="0" w:firstLine="720"/>
        <w:jc w:val="both"/>
        <w:rPr>
          <w:rFonts w:cs="Arial"/>
          <w:sz w:val="22"/>
          <w:szCs w:val="22"/>
        </w:rPr>
      </w:pPr>
    </w:p>
    <w:p w:rsidR="00D06F32" w:rsidRPr="00D06F32" w:rsidRDefault="00D06F32" w:rsidP="00D06F32">
      <w:pPr>
        <w:spacing w:line="276" w:lineRule="exact"/>
        <w:ind w:firstLine="567"/>
        <w:jc w:val="both"/>
        <w:rPr>
          <w:rFonts w:cs="Arial"/>
          <w:sz w:val="22"/>
          <w:szCs w:val="22"/>
        </w:rPr>
      </w:pPr>
      <w:r w:rsidRPr="00D06F32">
        <w:rPr>
          <w:rFonts w:cs="Arial"/>
          <w:sz w:val="22"/>
          <w:szCs w:val="22"/>
        </w:rPr>
        <w:t>En 1999 desaparece el PGS de Automoción, y todos los Módulos Experimentales pasan a ser Ciclos Formativos de Grado Medio (Módulos II) o Superior (Módulos III). El Ciclo de Auxiliar de Enfermería es trasladado el IES Victoria Kent, y se nos autoriza el Ciclo Superior de Realización y Planes de Obras. También se autoriza el nuevo Ciclo Superior de Realización de Audiovisuales y Espectáculos, y se implantan los PGS de Ayudantes de Tapicería y de Carpintería, que por falta de espacio deben permanecer en su antigua ubicación en un anexo al CEIP “Juan Ramón Jiménez”.</w:t>
      </w:r>
    </w:p>
    <w:p w:rsidR="00D06F32" w:rsidRPr="00D06F32" w:rsidRDefault="00D06F32" w:rsidP="00D06F32">
      <w:pPr>
        <w:spacing w:line="276" w:lineRule="exact"/>
        <w:ind w:firstLine="567"/>
        <w:jc w:val="both"/>
        <w:rPr>
          <w:rFonts w:cs="Arial"/>
          <w:sz w:val="22"/>
          <w:szCs w:val="22"/>
        </w:rPr>
      </w:pPr>
    </w:p>
    <w:p w:rsidR="00D06F32" w:rsidRPr="00D06F32" w:rsidRDefault="00D06F32" w:rsidP="00D06F32">
      <w:pPr>
        <w:spacing w:line="276" w:lineRule="exact"/>
        <w:ind w:firstLine="567"/>
        <w:jc w:val="both"/>
        <w:rPr>
          <w:rFonts w:cs="Arial"/>
          <w:sz w:val="22"/>
          <w:szCs w:val="22"/>
        </w:rPr>
      </w:pPr>
      <w:r w:rsidRPr="00D06F32">
        <w:rPr>
          <w:rFonts w:cs="Arial"/>
          <w:sz w:val="22"/>
          <w:szCs w:val="22"/>
        </w:rPr>
        <w:t xml:space="preserve">En 1999 se autoriza la impartición del Ciclo Superior de Administración de Sistemas Informáticos y en 2000 el Bachillerato de Ciencias de </w:t>
      </w:r>
      <w:smartTag w:uri="urn:schemas-microsoft-com:office:smarttags" w:element="PersonName">
        <w:smartTagPr>
          <w:attr w:name="ProductID" w:val="la Salud. En"/>
        </w:smartTagPr>
        <w:r w:rsidRPr="00D06F32">
          <w:rPr>
            <w:rFonts w:cs="Arial"/>
            <w:sz w:val="22"/>
            <w:szCs w:val="22"/>
          </w:rPr>
          <w:t>la Salud. En</w:t>
        </w:r>
      </w:smartTag>
      <w:r w:rsidRPr="00D06F32">
        <w:rPr>
          <w:rFonts w:cs="Arial"/>
          <w:sz w:val="22"/>
          <w:szCs w:val="22"/>
        </w:rPr>
        <w:t xml:space="preserve"> 2005 se implanta una Unidad de Educación Especial Específica, que por falta de espacio debe instalarse en la antigua casa del conserje del CEIP “Juan Ramón Jiménez”.</w:t>
      </w:r>
    </w:p>
    <w:p w:rsidR="00D06F32" w:rsidRPr="00D06F32" w:rsidRDefault="00D06F32" w:rsidP="00D06F32">
      <w:pPr>
        <w:pStyle w:val="Prrafodelista"/>
        <w:spacing w:line="276" w:lineRule="exact"/>
        <w:ind w:left="0" w:firstLine="567"/>
        <w:jc w:val="both"/>
        <w:rPr>
          <w:rFonts w:cs="Arial"/>
          <w:sz w:val="22"/>
          <w:szCs w:val="22"/>
        </w:rPr>
      </w:pPr>
    </w:p>
    <w:p w:rsidR="00D06F32" w:rsidRPr="00D06F32" w:rsidRDefault="00D06F32" w:rsidP="00D06F32">
      <w:pPr>
        <w:spacing w:line="276" w:lineRule="exact"/>
        <w:ind w:firstLine="567"/>
        <w:jc w:val="both"/>
        <w:rPr>
          <w:rFonts w:cs="Arial"/>
          <w:sz w:val="22"/>
          <w:szCs w:val="22"/>
        </w:rPr>
      </w:pPr>
      <w:r w:rsidRPr="00D06F32">
        <w:rPr>
          <w:rFonts w:cs="Arial"/>
          <w:sz w:val="22"/>
          <w:szCs w:val="22"/>
        </w:rPr>
        <w:t>En 2008 se autoriza el Ciclo Superior de Producción de Radio, Audiovisuales y Espectáculos.</w:t>
      </w:r>
    </w:p>
    <w:p w:rsidR="00D06F32" w:rsidRPr="00D06F32" w:rsidRDefault="00D06F32" w:rsidP="00D06F32">
      <w:pPr>
        <w:spacing w:line="276" w:lineRule="exact"/>
        <w:ind w:firstLine="567"/>
        <w:jc w:val="both"/>
        <w:rPr>
          <w:rFonts w:cs="Arial"/>
          <w:sz w:val="22"/>
          <w:szCs w:val="22"/>
        </w:rPr>
      </w:pPr>
    </w:p>
    <w:p w:rsidR="00D06F32" w:rsidRPr="00D06F32" w:rsidRDefault="00D06F32" w:rsidP="00D06F32">
      <w:pPr>
        <w:pStyle w:val="Prrafodelista"/>
        <w:spacing w:line="360" w:lineRule="auto"/>
        <w:ind w:left="0" w:firstLine="567"/>
        <w:jc w:val="both"/>
        <w:rPr>
          <w:rFonts w:cs="Arial"/>
          <w:sz w:val="22"/>
          <w:szCs w:val="22"/>
        </w:rPr>
      </w:pPr>
      <w:r w:rsidRPr="00D06F32">
        <w:rPr>
          <w:rFonts w:cs="Arial"/>
          <w:sz w:val="22"/>
          <w:szCs w:val="22"/>
        </w:rPr>
        <w:t xml:space="preserve">El Centro tiene como Centros adscritos el CEIP </w:t>
      </w:r>
      <w:proofErr w:type="spellStart"/>
      <w:r w:rsidRPr="00D06F32">
        <w:rPr>
          <w:rFonts w:cs="Arial"/>
          <w:sz w:val="22"/>
          <w:szCs w:val="22"/>
        </w:rPr>
        <w:t>Valdeolletas</w:t>
      </w:r>
      <w:proofErr w:type="spellEnd"/>
      <w:r w:rsidRPr="00D06F32">
        <w:rPr>
          <w:rFonts w:cs="Arial"/>
          <w:sz w:val="22"/>
          <w:szCs w:val="22"/>
        </w:rPr>
        <w:t xml:space="preserve"> para 1º de ESO y los CEIP “Los Llanos” de Ojén y “Francisca Ruiz” de </w:t>
      </w:r>
      <w:proofErr w:type="spellStart"/>
      <w:r w:rsidRPr="00D06F32">
        <w:rPr>
          <w:rFonts w:cs="Arial"/>
          <w:sz w:val="22"/>
          <w:szCs w:val="22"/>
        </w:rPr>
        <w:t>Istán</w:t>
      </w:r>
      <w:proofErr w:type="spellEnd"/>
      <w:r w:rsidRPr="00D06F32">
        <w:rPr>
          <w:rFonts w:cs="Arial"/>
          <w:sz w:val="22"/>
          <w:szCs w:val="22"/>
        </w:rPr>
        <w:t>, para 3º de ESO.</w:t>
      </w:r>
    </w:p>
    <w:p w:rsidR="00D06F32" w:rsidRPr="00D06F32" w:rsidRDefault="00D06F32" w:rsidP="00D06F32">
      <w:pPr>
        <w:spacing w:line="360" w:lineRule="auto"/>
        <w:ind w:left="720"/>
        <w:rPr>
          <w:rFonts w:cs="Arial"/>
          <w:sz w:val="22"/>
          <w:szCs w:val="22"/>
        </w:rPr>
      </w:pPr>
    </w:p>
    <w:p w:rsidR="00381EAC" w:rsidRPr="00D06F32" w:rsidRDefault="00381EAC" w:rsidP="00A005A1">
      <w:pPr>
        <w:pStyle w:val="Normalconnumeracin"/>
        <w:ind w:left="0"/>
        <w:rPr>
          <w:rFonts w:ascii="Arial" w:hAnsi="Arial" w:cs="Arial"/>
          <w:sz w:val="22"/>
          <w:szCs w:val="22"/>
        </w:rPr>
      </w:pPr>
    </w:p>
    <w:p w:rsidR="00AB513D" w:rsidRPr="00381EAC" w:rsidRDefault="00AB513D" w:rsidP="00381EAC">
      <w:pPr>
        <w:pStyle w:val="Prrafodelista"/>
        <w:numPr>
          <w:ilvl w:val="0"/>
          <w:numId w:val="1"/>
        </w:numPr>
        <w:spacing w:line="360" w:lineRule="auto"/>
        <w:rPr>
          <w:rFonts w:cs="Arial"/>
          <w:sz w:val="22"/>
          <w:szCs w:val="22"/>
        </w:rPr>
      </w:pPr>
      <w:r w:rsidRPr="00381EAC">
        <w:rPr>
          <w:rFonts w:cs="Arial"/>
          <w:sz w:val="22"/>
          <w:szCs w:val="22"/>
        </w:rPr>
        <w:lastRenderedPageBreak/>
        <w:t>ANÁLISIS DAFO</w:t>
      </w:r>
    </w:p>
    <w:p w:rsidR="00AB513D" w:rsidRPr="00D06F32" w:rsidRDefault="00AB513D" w:rsidP="00AB513D">
      <w:pPr>
        <w:shd w:val="clear" w:color="auto" w:fill="FFFFFF"/>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4268"/>
      </w:tblGrid>
      <w:tr w:rsidR="00AB513D" w:rsidRPr="00D06F32" w:rsidTr="00AB513D">
        <w:tc>
          <w:tcPr>
            <w:tcW w:w="4930" w:type="dxa"/>
            <w:tcBorders>
              <w:top w:val="single" w:sz="4" w:space="0" w:color="auto"/>
              <w:left w:val="single" w:sz="4" w:space="0" w:color="auto"/>
              <w:bottom w:val="single" w:sz="4" w:space="0" w:color="auto"/>
              <w:right w:val="single" w:sz="4" w:space="0" w:color="auto"/>
            </w:tcBorders>
            <w:shd w:val="clear" w:color="auto" w:fill="D9D9D9"/>
            <w:hideMark/>
          </w:tcPr>
          <w:p w:rsidR="00AB513D" w:rsidRPr="00D06F32" w:rsidRDefault="00AB513D">
            <w:pPr>
              <w:jc w:val="center"/>
              <w:rPr>
                <w:rFonts w:cs="Arial"/>
                <w:sz w:val="22"/>
                <w:szCs w:val="22"/>
              </w:rPr>
            </w:pPr>
            <w:r w:rsidRPr="00D06F32">
              <w:rPr>
                <w:rFonts w:cs="Arial"/>
                <w:sz w:val="22"/>
                <w:szCs w:val="22"/>
              </w:rPr>
              <w:t>Fortalezas</w:t>
            </w:r>
          </w:p>
        </w:tc>
        <w:tc>
          <w:tcPr>
            <w:tcW w:w="4930" w:type="dxa"/>
            <w:tcBorders>
              <w:top w:val="single" w:sz="4" w:space="0" w:color="auto"/>
              <w:left w:val="single" w:sz="4" w:space="0" w:color="auto"/>
              <w:bottom w:val="single" w:sz="4" w:space="0" w:color="auto"/>
              <w:right w:val="single" w:sz="4" w:space="0" w:color="auto"/>
            </w:tcBorders>
            <w:shd w:val="clear" w:color="auto" w:fill="D9D9D9"/>
            <w:hideMark/>
          </w:tcPr>
          <w:p w:rsidR="00AB513D" w:rsidRPr="00D06F32" w:rsidRDefault="00AB513D">
            <w:pPr>
              <w:jc w:val="center"/>
              <w:rPr>
                <w:rFonts w:cs="Arial"/>
                <w:sz w:val="22"/>
                <w:szCs w:val="22"/>
              </w:rPr>
            </w:pPr>
            <w:r w:rsidRPr="00D06F32">
              <w:rPr>
                <w:rFonts w:cs="Arial"/>
                <w:sz w:val="22"/>
                <w:szCs w:val="22"/>
              </w:rPr>
              <w:t>Debilidades</w:t>
            </w:r>
          </w:p>
        </w:tc>
      </w:tr>
      <w:tr w:rsidR="00AB513D" w:rsidRPr="00D06F32" w:rsidTr="00AB513D">
        <w:tc>
          <w:tcPr>
            <w:tcW w:w="4930" w:type="dxa"/>
            <w:tcBorders>
              <w:top w:val="single" w:sz="4" w:space="0" w:color="auto"/>
              <w:left w:val="single" w:sz="4" w:space="0" w:color="auto"/>
              <w:bottom w:val="single" w:sz="4" w:space="0" w:color="auto"/>
              <w:right w:val="single" w:sz="4" w:space="0" w:color="auto"/>
            </w:tcBorders>
            <w:hideMark/>
          </w:tcPr>
          <w:p w:rsidR="00AB513D" w:rsidRPr="00D06F32" w:rsidRDefault="00AB513D">
            <w:pPr>
              <w:spacing w:line="276" w:lineRule="auto"/>
              <w:rPr>
                <w:rFonts w:cs="Arial"/>
                <w:sz w:val="22"/>
                <w:szCs w:val="22"/>
              </w:rPr>
            </w:pPr>
            <w:r w:rsidRPr="00D06F32">
              <w:rPr>
                <w:rFonts w:cs="Arial"/>
                <w:sz w:val="22"/>
                <w:szCs w:val="22"/>
              </w:rPr>
              <w:t>- Impartición de una amplia oferta educativa.</w:t>
            </w:r>
          </w:p>
          <w:p w:rsidR="00AB513D" w:rsidRPr="00D06F32" w:rsidRDefault="00AB513D">
            <w:pPr>
              <w:spacing w:line="276" w:lineRule="auto"/>
              <w:rPr>
                <w:rFonts w:cs="Arial"/>
                <w:sz w:val="22"/>
                <w:szCs w:val="22"/>
              </w:rPr>
            </w:pPr>
            <w:r w:rsidRPr="00D06F32">
              <w:rPr>
                <w:rFonts w:cs="Arial"/>
                <w:sz w:val="22"/>
                <w:szCs w:val="22"/>
              </w:rPr>
              <w:t>- Carta Erasmus+.</w:t>
            </w:r>
          </w:p>
          <w:p w:rsidR="00AB513D" w:rsidRPr="00D06F32" w:rsidRDefault="00AB513D">
            <w:pPr>
              <w:spacing w:line="276" w:lineRule="auto"/>
              <w:rPr>
                <w:rFonts w:cs="Arial"/>
                <w:sz w:val="22"/>
                <w:szCs w:val="22"/>
              </w:rPr>
            </w:pPr>
            <w:r w:rsidRPr="00D06F32">
              <w:rPr>
                <w:rFonts w:cs="Arial"/>
                <w:sz w:val="22"/>
                <w:szCs w:val="22"/>
              </w:rPr>
              <w:t xml:space="preserve">- Realización de la FCT en otros países de </w:t>
            </w:r>
            <w:r w:rsidR="00324A03">
              <w:rPr>
                <w:rFonts w:cs="Arial"/>
                <w:sz w:val="22"/>
                <w:szCs w:val="22"/>
              </w:rPr>
              <w:t xml:space="preserve">la UE por el alumnado de </w:t>
            </w:r>
            <w:r w:rsidRPr="00D06F32">
              <w:rPr>
                <w:rFonts w:cs="Arial"/>
                <w:sz w:val="22"/>
                <w:szCs w:val="22"/>
              </w:rPr>
              <w:t>CFGS.</w:t>
            </w:r>
          </w:p>
          <w:p w:rsidR="00AB513D" w:rsidRPr="00D06F32" w:rsidRDefault="00AB513D">
            <w:pPr>
              <w:spacing w:line="276" w:lineRule="auto"/>
              <w:rPr>
                <w:rFonts w:cs="Arial"/>
                <w:sz w:val="22"/>
                <w:szCs w:val="22"/>
              </w:rPr>
            </w:pPr>
            <w:r w:rsidRPr="00D06F32">
              <w:rPr>
                <w:rFonts w:cs="Arial"/>
                <w:sz w:val="22"/>
                <w:szCs w:val="22"/>
              </w:rPr>
              <w:t>- Programa de bilingüismo.</w:t>
            </w:r>
          </w:p>
          <w:p w:rsidR="00AB513D" w:rsidRPr="00D06F32" w:rsidRDefault="00AB513D">
            <w:pPr>
              <w:spacing w:line="276" w:lineRule="auto"/>
              <w:rPr>
                <w:rFonts w:cs="Arial"/>
                <w:sz w:val="22"/>
                <w:szCs w:val="22"/>
              </w:rPr>
            </w:pPr>
            <w:r w:rsidRPr="00D06F32">
              <w:rPr>
                <w:rFonts w:cs="Arial"/>
                <w:sz w:val="22"/>
                <w:szCs w:val="22"/>
              </w:rPr>
              <w:t>- Variedad de actividades extraescolares.</w:t>
            </w:r>
          </w:p>
          <w:p w:rsidR="00AB513D" w:rsidRPr="00D06F32" w:rsidRDefault="00AB513D">
            <w:pPr>
              <w:spacing w:line="276" w:lineRule="auto"/>
              <w:rPr>
                <w:rFonts w:cs="Arial"/>
                <w:sz w:val="22"/>
                <w:szCs w:val="22"/>
              </w:rPr>
            </w:pPr>
            <w:r w:rsidRPr="00D06F32">
              <w:rPr>
                <w:rFonts w:cs="Arial"/>
                <w:sz w:val="22"/>
                <w:szCs w:val="22"/>
              </w:rPr>
              <w:t>- Extenso contacto con el mundo empresarial de la provincia.</w:t>
            </w:r>
          </w:p>
          <w:p w:rsidR="00AB513D" w:rsidRPr="00D06F32" w:rsidRDefault="00AB513D">
            <w:pPr>
              <w:spacing w:line="276" w:lineRule="auto"/>
              <w:rPr>
                <w:rFonts w:cs="Arial"/>
                <w:sz w:val="22"/>
                <w:szCs w:val="22"/>
              </w:rPr>
            </w:pPr>
            <w:r w:rsidRPr="00D06F32">
              <w:rPr>
                <w:rFonts w:cs="Arial"/>
                <w:sz w:val="22"/>
                <w:szCs w:val="22"/>
              </w:rPr>
              <w:t>- Plantilla bastante estable.</w:t>
            </w:r>
          </w:p>
          <w:p w:rsidR="00AB513D" w:rsidRPr="00D06F32" w:rsidRDefault="00AB513D">
            <w:pPr>
              <w:spacing w:line="276" w:lineRule="auto"/>
              <w:rPr>
                <w:rFonts w:cs="Arial"/>
                <w:sz w:val="22"/>
                <w:szCs w:val="22"/>
              </w:rPr>
            </w:pPr>
            <w:r w:rsidRPr="00D06F32">
              <w:rPr>
                <w:rFonts w:cs="Arial"/>
                <w:sz w:val="22"/>
                <w:szCs w:val="22"/>
              </w:rPr>
              <w:t>- Colaboración del AMPA.</w:t>
            </w:r>
          </w:p>
          <w:p w:rsidR="00AB513D" w:rsidRPr="00D06F32" w:rsidRDefault="00AB513D">
            <w:pPr>
              <w:spacing w:line="276" w:lineRule="auto"/>
              <w:rPr>
                <w:rFonts w:cs="Arial"/>
                <w:sz w:val="22"/>
                <w:szCs w:val="22"/>
              </w:rPr>
            </w:pPr>
            <w:r w:rsidRPr="00D06F32">
              <w:rPr>
                <w:rFonts w:cs="Arial"/>
                <w:sz w:val="22"/>
                <w:szCs w:val="22"/>
              </w:rPr>
              <w:t>- Posibilidad de continuidad en otras enseñanzas.</w:t>
            </w:r>
          </w:p>
          <w:p w:rsidR="00AB513D" w:rsidRDefault="00AB513D">
            <w:pPr>
              <w:spacing w:line="276" w:lineRule="auto"/>
              <w:rPr>
                <w:rFonts w:cs="Arial"/>
                <w:sz w:val="22"/>
                <w:szCs w:val="22"/>
              </w:rPr>
            </w:pPr>
            <w:r w:rsidRPr="00D06F32">
              <w:rPr>
                <w:rFonts w:cs="Arial"/>
                <w:sz w:val="22"/>
                <w:szCs w:val="22"/>
              </w:rPr>
              <w:t>- Implantación de diferentes programas educativos.</w:t>
            </w:r>
          </w:p>
          <w:p w:rsidR="00324A03" w:rsidRPr="00D06F32" w:rsidRDefault="00324A03" w:rsidP="00324A03">
            <w:pPr>
              <w:spacing w:line="276" w:lineRule="auto"/>
              <w:rPr>
                <w:rFonts w:cs="Arial"/>
                <w:sz w:val="22"/>
                <w:szCs w:val="22"/>
              </w:rPr>
            </w:pPr>
            <w:r>
              <w:rPr>
                <w:rFonts w:cs="Arial"/>
                <w:sz w:val="22"/>
                <w:szCs w:val="22"/>
              </w:rPr>
              <w:t>- Mayoría</w:t>
            </w:r>
            <w:r w:rsidRPr="00D06F32">
              <w:rPr>
                <w:rFonts w:cs="Arial"/>
                <w:sz w:val="22"/>
                <w:szCs w:val="22"/>
              </w:rPr>
              <w:t xml:space="preserve"> de alumnado que elige el centro como primera opción.</w:t>
            </w:r>
          </w:p>
          <w:p w:rsidR="00324A03" w:rsidRPr="00D06F32" w:rsidRDefault="00324A03">
            <w:pPr>
              <w:spacing w:line="276" w:lineRule="auto"/>
              <w:rPr>
                <w:rFonts w:cs="Arial"/>
                <w:sz w:val="22"/>
                <w:szCs w:val="22"/>
              </w:rPr>
            </w:pPr>
          </w:p>
        </w:tc>
        <w:tc>
          <w:tcPr>
            <w:tcW w:w="4930" w:type="dxa"/>
            <w:tcBorders>
              <w:top w:val="single" w:sz="4" w:space="0" w:color="auto"/>
              <w:left w:val="single" w:sz="4" w:space="0" w:color="auto"/>
              <w:bottom w:val="single" w:sz="4" w:space="0" w:color="auto"/>
              <w:right w:val="single" w:sz="4" w:space="0" w:color="auto"/>
            </w:tcBorders>
            <w:hideMark/>
          </w:tcPr>
          <w:p w:rsidR="00AB513D" w:rsidRDefault="00AB513D">
            <w:pPr>
              <w:spacing w:line="276" w:lineRule="auto"/>
              <w:rPr>
                <w:rFonts w:cs="Arial"/>
                <w:sz w:val="22"/>
                <w:szCs w:val="22"/>
              </w:rPr>
            </w:pPr>
            <w:r w:rsidRPr="00D06F32">
              <w:rPr>
                <w:rFonts w:cs="Arial"/>
                <w:sz w:val="22"/>
                <w:szCs w:val="22"/>
              </w:rPr>
              <w:t xml:space="preserve">- Desplazamientos en los cambios de clase por la </w:t>
            </w:r>
            <w:r w:rsidR="00324A03">
              <w:rPr>
                <w:rFonts w:cs="Arial"/>
                <w:sz w:val="22"/>
                <w:szCs w:val="22"/>
              </w:rPr>
              <w:t>falta de aulas.</w:t>
            </w:r>
          </w:p>
          <w:p w:rsidR="00324A03" w:rsidRDefault="00324A03" w:rsidP="00324A03">
            <w:pPr>
              <w:spacing w:line="276" w:lineRule="auto"/>
              <w:rPr>
                <w:rFonts w:cs="Arial"/>
                <w:sz w:val="22"/>
                <w:szCs w:val="22"/>
              </w:rPr>
            </w:pPr>
            <w:r>
              <w:rPr>
                <w:rFonts w:cs="Arial"/>
                <w:sz w:val="22"/>
                <w:szCs w:val="22"/>
              </w:rPr>
              <w:t>- Escasez</w:t>
            </w:r>
            <w:r w:rsidRPr="00D06F32">
              <w:rPr>
                <w:rFonts w:cs="Arial"/>
                <w:sz w:val="22"/>
                <w:szCs w:val="22"/>
              </w:rPr>
              <w:t xml:space="preserve"> </w:t>
            </w:r>
            <w:r>
              <w:rPr>
                <w:rFonts w:cs="Arial"/>
                <w:sz w:val="22"/>
                <w:szCs w:val="22"/>
              </w:rPr>
              <w:t xml:space="preserve">de </w:t>
            </w:r>
            <w:r w:rsidRPr="00D06F32">
              <w:rPr>
                <w:rFonts w:cs="Arial"/>
                <w:sz w:val="22"/>
                <w:szCs w:val="22"/>
              </w:rPr>
              <w:t>instalaciones y buenas infraestructuras.</w:t>
            </w:r>
          </w:p>
          <w:p w:rsidR="00324A03" w:rsidRDefault="00324A03" w:rsidP="00324A03">
            <w:pPr>
              <w:spacing w:line="276" w:lineRule="auto"/>
              <w:rPr>
                <w:rFonts w:cs="Arial"/>
                <w:sz w:val="22"/>
                <w:szCs w:val="22"/>
              </w:rPr>
            </w:pPr>
            <w:r>
              <w:rPr>
                <w:rFonts w:cs="Arial"/>
                <w:sz w:val="22"/>
                <w:szCs w:val="22"/>
              </w:rPr>
              <w:t>- Poca</w:t>
            </w:r>
            <w:r w:rsidRPr="00D06F32">
              <w:rPr>
                <w:rFonts w:cs="Arial"/>
                <w:sz w:val="22"/>
                <w:szCs w:val="22"/>
              </w:rPr>
              <w:t xml:space="preserve"> dotación de medios informáticos.</w:t>
            </w:r>
          </w:p>
          <w:p w:rsidR="00324A03" w:rsidRDefault="00324A03" w:rsidP="00324A03">
            <w:pPr>
              <w:spacing w:line="276" w:lineRule="auto"/>
              <w:rPr>
                <w:rFonts w:cs="Arial"/>
                <w:sz w:val="22"/>
                <w:szCs w:val="22"/>
              </w:rPr>
            </w:pPr>
            <w:r>
              <w:rPr>
                <w:rFonts w:cs="Arial"/>
                <w:sz w:val="22"/>
                <w:szCs w:val="22"/>
              </w:rPr>
              <w:t>- Media de edad del profesorado elevada.</w:t>
            </w:r>
          </w:p>
          <w:p w:rsidR="00324A03" w:rsidRPr="00D06F32" w:rsidRDefault="00324A03" w:rsidP="00324A03">
            <w:pPr>
              <w:spacing w:line="276" w:lineRule="auto"/>
              <w:rPr>
                <w:rFonts w:cs="Arial"/>
                <w:sz w:val="22"/>
                <w:szCs w:val="22"/>
              </w:rPr>
            </w:pPr>
          </w:p>
          <w:p w:rsidR="00324A03" w:rsidRPr="00D06F32" w:rsidRDefault="00324A03" w:rsidP="00324A03">
            <w:pPr>
              <w:spacing w:line="276" w:lineRule="auto"/>
              <w:rPr>
                <w:rFonts w:cs="Arial"/>
                <w:sz w:val="22"/>
                <w:szCs w:val="22"/>
              </w:rPr>
            </w:pPr>
          </w:p>
          <w:p w:rsidR="00324A03" w:rsidRPr="00D06F32" w:rsidRDefault="00324A03">
            <w:pPr>
              <w:spacing w:line="276" w:lineRule="auto"/>
              <w:rPr>
                <w:rFonts w:cs="Arial"/>
                <w:sz w:val="22"/>
                <w:szCs w:val="22"/>
              </w:rPr>
            </w:pPr>
          </w:p>
        </w:tc>
      </w:tr>
      <w:tr w:rsidR="00AB513D" w:rsidRPr="00D06F32" w:rsidTr="00AB513D">
        <w:tc>
          <w:tcPr>
            <w:tcW w:w="4930" w:type="dxa"/>
            <w:tcBorders>
              <w:top w:val="single" w:sz="4" w:space="0" w:color="auto"/>
              <w:left w:val="single" w:sz="4" w:space="0" w:color="auto"/>
              <w:bottom w:val="single" w:sz="4" w:space="0" w:color="auto"/>
              <w:right w:val="single" w:sz="4" w:space="0" w:color="auto"/>
            </w:tcBorders>
            <w:shd w:val="clear" w:color="auto" w:fill="D9D9D9"/>
            <w:hideMark/>
          </w:tcPr>
          <w:p w:rsidR="00AB513D" w:rsidRPr="00D06F32" w:rsidRDefault="00AB513D">
            <w:pPr>
              <w:jc w:val="center"/>
              <w:rPr>
                <w:rFonts w:cs="Arial"/>
                <w:sz w:val="22"/>
                <w:szCs w:val="22"/>
              </w:rPr>
            </w:pPr>
            <w:r w:rsidRPr="00D06F32">
              <w:rPr>
                <w:rFonts w:cs="Arial"/>
                <w:sz w:val="22"/>
                <w:szCs w:val="22"/>
              </w:rPr>
              <w:t>Oportunidades</w:t>
            </w:r>
          </w:p>
        </w:tc>
        <w:tc>
          <w:tcPr>
            <w:tcW w:w="4930" w:type="dxa"/>
            <w:tcBorders>
              <w:top w:val="single" w:sz="4" w:space="0" w:color="auto"/>
              <w:left w:val="single" w:sz="4" w:space="0" w:color="auto"/>
              <w:bottom w:val="single" w:sz="4" w:space="0" w:color="auto"/>
              <w:right w:val="single" w:sz="4" w:space="0" w:color="auto"/>
            </w:tcBorders>
            <w:shd w:val="clear" w:color="auto" w:fill="D9D9D9"/>
            <w:hideMark/>
          </w:tcPr>
          <w:p w:rsidR="00AB513D" w:rsidRPr="00D06F32" w:rsidRDefault="00AB513D">
            <w:pPr>
              <w:jc w:val="center"/>
              <w:rPr>
                <w:rFonts w:cs="Arial"/>
                <w:sz w:val="22"/>
                <w:szCs w:val="22"/>
              </w:rPr>
            </w:pPr>
            <w:r w:rsidRPr="00D06F32">
              <w:rPr>
                <w:rFonts w:cs="Arial"/>
                <w:sz w:val="22"/>
                <w:szCs w:val="22"/>
              </w:rPr>
              <w:t>Amenazas</w:t>
            </w:r>
          </w:p>
        </w:tc>
      </w:tr>
      <w:tr w:rsidR="00AB513D" w:rsidRPr="00D06F32" w:rsidTr="00AB513D">
        <w:tc>
          <w:tcPr>
            <w:tcW w:w="4930" w:type="dxa"/>
            <w:tcBorders>
              <w:top w:val="single" w:sz="4" w:space="0" w:color="auto"/>
              <w:left w:val="single" w:sz="4" w:space="0" w:color="auto"/>
              <w:bottom w:val="single" w:sz="4" w:space="0" w:color="auto"/>
              <w:right w:val="single" w:sz="4" w:space="0" w:color="auto"/>
            </w:tcBorders>
            <w:hideMark/>
          </w:tcPr>
          <w:p w:rsidR="00AB513D" w:rsidRPr="00D06F32" w:rsidRDefault="00D82B11">
            <w:pPr>
              <w:spacing w:line="276" w:lineRule="auto"/>
              <w:rPr>
                <w:rFonts w:cs="Arial"/>
                <w:sz w:val="22"/>
                <w:szCs w:val="22"/>
              </w:rPr>
            </w:pPr>
            <w:r>
              <w:rPr>
                <w:rFonts w:cs="Arial"/>
                <w:sz w:val="22"/>
                <w:szCs w:val="22"/>
              </w:rPr>
              <w:t>-</w:t>
            </w:r>
            <w:r w:rsidR="00AB513D" w:rsidRPr="00D06F32">
              <w:rPr>
                <w:rFonts w:cs="Arial"/>
                <w:sz w:val="22"/>
                <w:szCs w:val="22"/>
              </w:rPr>
              <w:t xml:space="preserve"> Posibilidad de ampliación de espacios e instalaciones.</w:t>
            </w:r>
          </w:p>
          <w:p w:rsidR="00AB513D" w:rsidRPr="00D06F32" w:rsidRDefault="00D82B11">
            <w:pPr>
              <w:spacing w:line="276" w:lineRule="auto"/>
              <w:rPr>
                <w:rFonts w:cs="Arial"/>
                <w:sz w:val="22"/>
                <w:szCs w:val="22"/>
              </w:rPr>
            </w:pPr>
            <w:r>
              <w:rPr>
                <w:rFonts w:cs="Arial"/>
                <w:sz w:val="22"/>
                <w:szCs w:val="22"/>
              </w:rPr>
              <w:t>-</w:t>
            </w:r>
            <w:r w:rsidR="00AB513D" w:rsidRPr="00D06F32">
              <w:rPr>
                <w:rFonts w:cs="Arial"/>
                <w:sz w:val="22"/>
                <w:szCs w:val="22"/>
              </w:rPr>
              <w:t xml:space="preserve"> Adopción de otras modalidades de FP.</w:t>
            </w:r>
          </w:p>
          <w:p w:rsidR="00AB513D" w:rsidRPr="00D06F32" w:rsidRDefault="00D82B11">
            <w:pPr>
              <w:spacing w:line="276" w:lineRule="auto"/>
              <w:rPr>
                <w:rFonts w:cs="Arial"/>
                <w:sz w:val="22"/>
                <w:szCs w:val="22"/>
              </w:rPr>
            </w:pPr>
            <w:r>
              <w:rPr>
                <w:rFonts w:cs="Arial"/>
                <w:sz w:val="22"/>
                <w:szCs w:val="22"/>
              </w:rPr>
              <w:t xml:space="preserve">- </w:t>
            </w:r>
            <w:r w:rsidR="00AB513D" w:rsidRPr="00D06F32">
              <w:rPr>
                <w:rFonts w:cs="Arial"/>
                <w:sz w:val="22"/>
                <w:szCs w:val="22"/>
              </w:rPr>
              <w:t>Ampliación del bilingüismo a otras enseñanzas y a otros idiomas.</w:t>
            </w:r>
          </w:p>
        </w:tc>
        <w:tc>
          <w:tcPr>
            <w:tcW w:w="4930" w:type="dxa"/>
            <w:tcBorders>
              <w:top w:val="single" w:sz="4" w:space="0" w:color="auto"/>
              <w:left w:val="single" w:sz="4" w:space="0" w:color="auto"/>
              <w:bottom w:val="single" w:sz="4" w:space="0" w:color="auto"/>
              <w:right w:val="single" w:sz="4" w:space="0" w:color="auto"/>
            </w:tcBorders>
            <w:hideMark/>
          </w:tcPr>
          <w:p w:rsidR="00AB513D" w:rsidRPr="00D06F32" w:rsidRDefault="00D82B11">
            <w:pPr>
              <w:spacing w:line="276" w:lineRule="auto"/>
              <w:rPr>
                <w:rFonts w:cs="Arial"/>
                <w:sz w:val="22"/>
                <w:szCs w:val="22"/>
              </w:rPr>
            </w:pPr>
            <w:r>
              <w:rPr>
                <w:rFonts w:cs="Arial"/>
                <w:sz w:val="22"/>
                <w:szCs w:val="22"/>
              </w:rPr>
              <w:t>-</w:t>
            </w:r>
            <w:r w:rsidR="00AB513D" w:rsidRPr="00D06F32">
              <w:rPr>
                <w:rFonts w:cs="Arial"/>
                <w:sz w:val="22"/>
                <w:szCs w:val="22"/>
              </w:rPr>
              <w:t xml:space="preserve"> Marco normativo cambiante.</w:t>
            </w:r>
          </w:p>
          <w:p w:rsidR="00AB513D" w:rsidRPr="00D06F32" w:rsidRDefault="00D82B11">
            <w:pPr>
              <w:spacing w:line="276" w:lineRule="auto"/>
              <w:rPr>
                <w:rFonts w:cs="Arial"/>
                <w:sz w:val="22"/>
                <w:szCs w:val="22"/>
              </w:rPr>
            </w:pPr>
            <w:r>
              <w:rPr>
                <w:rFonts w:cs="Arial"/>
                <w:sz w:val="22"/>
                <w:szCs w:val="22"/>
              </w:rPr>
              <w:t>-</w:t>
            </w:r>
            <w:r w:rsidR="00AB513D" w:rsidRPr="00D06F32">
              <w:rPr>
                <w:rFonts w:cs="Arial"/>
                <w:sz w:val="22"/>
                <w:szCs w:val="22"/>
              </w:rPr>
              <w:t xml:space="preserve"> Cambios en la natalidad.</w:t>
            </w:r>
          </w:p>
          <w:p w:rsidR="00AB513D" w:rsidRPr="00D06F32" w:rsidRDefault="00D82B11">
            <w:pPr>
              <w:spacing w:line="276" w:lineRule="auto"/>
              <w:rPr>
                <w:rFonts w:cs="Arial"/>
                <w:sz w:val="22"/>
                <w:szCs w:val="22"/>
              </w:rPr>
            </w:pPr>
            <w:r>
              <w:rPr>
                <w:rFonts w:cs="Arial"/>
                <w:sz w:val="22"/>
                <w:szCs w:val="22"/>
              </w:rPr>
              <w:t>-</w:t>
            </w:r>
            <w:r w:rsidR="00AB513D" w:rsidRPr="00D06F32">
              <w:rPr>
                <w:rFonts w:cs="Arial"/>
                <w:sz w:val="22"/>
                <w:szCs w:val="22"/>
              </w:rPr>
              <w:t xml:space="preserve"> Dependencia directa de las necesidades de personal en el mercado laboral.</w:t>
            </w:r>
          </w:p>
          <w:p w:rsidR="00AB513D" w:rsidRPr="00D06F32" w:rsidRDefault="00D82B11">
            <w:pPr>
              <w:spacing w:line="276" w:lineRule="auto"/>
              <w:rPr>
                <w:rFonts w:cs="Arial"/>
                <w:sz w:val="22"/>
                <w:szCs w:val="22"/>
              </w:rPr>
            </w:pPr>
            <w:r>
              <w:rPr>
                <w:rFonts w:cs="Arial"/>
                <w:sz w:val="22"/>
                <w:szCs w:val="22"/>
              </w:rPr>
              <w:t>-</w:t>
            </w:r>
            <w:r w:rsidR="00AB513D" w:rsidRPr="00D06F32">
              <w:rPr>
                <w:rFonts w:cs="Arial"/>
                <w:sz w:val="22"/>
                <w:szCs w:val="22"/>
              </w:rPr>
              <w:t xml:space="preserve"> Falta de financiación.</w:t>
            </w:r>
          </w:p>
          <w:p w:rsidR="00AB513D" w:rsidRPr="00D06F32" w:rsidRDefault="00D82B11">
            <w:pPr>
              <w:spacing w:line="276" w:lineRule="auto"/>
              <w:rPr>
                <w:rFonts w:cs="Arial"/>
                <w:sz w:val="22"/>
                <w:szCs w:val="22"/>
              </w:rPr>
            </w:pPr>
            <w:r>
              <w:rPr>
                <w:rFonts w:cs="Arial"/>
                <w:sz w:val="22"/>
                <w:szCs w:val="22"/>
              </w:rPr>
              <w:t>-</w:t>
            </w:r>
            <w:r w:rsidR="00AB513D" w:rsidRPr="00D06F32">
              <w:rPr>
                <w:rFonts w:cs="Arial"/>
                <w:sz w:val="22"/>
                <w:szCs w:val="22"/>
              </w:rPr>
              <w:t xml:space="preserve"> Necesidad </w:t>
            </w:r>
            <w:proofErr w:type="gramStart"/>
            <w:r w:rsidR="00AB513D" w:rsidRPr="00D06F32">
              <w:rPr>
                <w:rFonts w:cs="Arial"/>
                <w:sz w:val="22"/>
                <w:szCs w:val="22"/>
              </w:rPr>
              <w:t>continua</w:t>
            </w:r>
            <w:proofErr w:type="gramEnd"/>
            <w:r w:rsidR="00AB513D" w:rsidRPr="00D06F32">
              <w:rPr>
                <w:rFonts w:cs="Arial"/>
                <w:sz w:val="22"/>
                <w:szCs w:val="22"/>
              </w:rPr>
              <w:t xml:space="preserve"> de actualización de instalaciones y equipamientos.</w:t>
            </w:r>
          </w:p>
        </w:tc>
      </w:tr>
    </w:tbl>
    <w:p w:rsidR="00AB513D" w:rsidRPr="00D06F32" w:rsidRDefault="00AB513D" w:rsidP="00AB513D">
      <w:pPr>
        <w:shd w:val="clear" w:color="auto" w:fill="FFFFFF"/>
        <w:jc w:val="both"/>
        <w:rPr>
          <w:rFonts w:cs="Arial"/>
          <w:sz w:val="22"/>
          <w:szCs w:val="22"/>
        </w:rPr>
      </w:pPr>
    </w:p>
    <w:p w:rsidR="00AB513D" w:rsidRDefault="00AB513D" w:rsidP="00AB513D">
      <w:pPr>
        <w:shd w:val="clear" w:color="auto" w:fill="FFFFFF"/>
        <w:jc w:val="both"/>
        <w:rPr>
          <w:rFonts w:cs="Arial"/>
          <w:sz w:val="22"/>
          <w:szCs w:val="22"/>
        </w:rPr>
      </w:pPr>
    </w:p>
    <w:p w:rsidR="00381EAC" w:rsidRDefault="00381EAC" w:rsidP="00AB513D">
      <w:pPr>
        <w:shd w:val="clear" w:color="auto" w:fill="FFFFFF"/>
        <w:jc w:val="both"/>
        <w:rPr>
          <w:rFonts w:cs="Arial"/>
          <w:sz w:val="22"/>
          <w:szCs w:val="22"/>
        </w:rPr>
      </w:pPr>
    </w:p>
    <w:p w:rsidR="00381EAC" w:rsidRDefault="00381EAC" w:rsidP="00AB513D">
      <w:pPr>
        <w:shd w:val="clear" w:color="auto" w:fill="FFFFFF"/>
        <w:jc w:val="both"/>
        <w:rPr>
          <w:rFonts w:cs="Arial"/>
          <w:sz w:val="22"/>
          <w:szCs w:val="22"/>
        </w:rPr>
      </w:pPr>
    </w:p>
    <w:p w:rsidR="00D82B11" w:rsidRDefault="00D82B11" w:rsidP="00AB513D">
      <w:pPr>
        <w:shd w:val="clear" w:color="auto" w:fill="FFFFFF"/>
        <w:jc w:val="both"/>
        <w:rPr>
          <w:rFonts w:cs="Arial"/>
          <w:sz w:val="22"/>
          <w:szCs w:val="22"/>
        </w:rPr>
      </w:pPr>
    </w:p>
    <w:p w:rsidR="00D82B11" w:rsidRDefault="00D82B11" w:rsidP="00AB513D">
      <w:pPr>
        <w:shd w:val="clear" w:color="auto" w:fill="FFFFFF"/>
        <w:jc w:val="both"/>
        <w:rPr>
          <w:rFonts w:cs="Arial"/>
          <w:sz w:val="22"/>
          <w:szCs w:val="22"/>
        </w:rPr>
      </w:pPr>
    </w:p>
    <w:p w:rsidR="00D82B11" w:rsidRDefault="00D82B11" w:rsidP="00AB513D">
      <w:pPr>
        <w:shd w:val="clear" w:color="auto" w:fill="FFFFFF"/>
        <w:jc w:val="both"/>
        <w:rPr>
          <w:rFonts w:cs="Arial"/>
          <w:sz w:val="22"/>
          <w:szCs w:val="22"/>
        </w:rPr>
      </w:pPr>
    </w:p>
    <w:p w:rsidR="00D82B11" w:rsidRDefault="00D82B11" w:rsidP="00AB513D">
      <w:pPr>
        <w:shd w:val="clear" w:color="auto" w:fill="FFFFFF"/>
        <w:jc w:val="both"/>
        <w:rPr>
          <w:rFonts w:cs="Arial"/>
          <w:sz w:val="22"/>
          <w:szCs w:val="22"/>
        </w:rPr>
      </w:pPr>
    </w:p>
    <w:p w:rsidR="00D82B11" w:rsidRDefault="00D82B11" w:rsidP="00AB513D">
      <w:pPr>
        <w:shd w:val="clear" w:color="auto" w:fill="FFFFFF"/>
        <w:jc w:val="both"/>
        <w:rPr>
          <w:rFonts w:cs="Arial"/>
          <w:sz w:val="22"/>
          <w:szCs w:val="22"/>
        </w:rPr>
      </w:pPr>
    </w:p>
    <w:p w:rsidR="00D82B11" w:rsidRDefault="00D82B11" w:rsidP="00AB513D">
      <w:pPr>
        <w:shd w:val="clear" w:color="auto" w:fill="FFFFFF"/>
        <w:jc w:val="both"/>
        <w:rPr>
          <w:rFonts w:cs="Arial"/>
          <w:sz w:val="22"/>
          <w:szCs w:val="22"/>
        </w:rPr>
      </w:pPr>
    </w:p>
    <w:p w:rsidR="00A005A1" w:rsidRDefault="00A005A1" w:rsidP="00AB513D">
      <w:pPr>
        <w:shd w:val="clear" w:color="auto" w:fill="FFFFFF"/>
        <w:jc w:val="both"/>
        <w:rPr>
          <w:rFonts w:cs="Arial"/>
          <w:sz w:val="22"/>
          <w:szCs w:val="22"/>
        </w:rPr>
      </w:pPr>
    </w:p>
    <w:p w:rsidR="00A005A1" w:rsidRDefault="00A005A1" w:rsidP="00AB513D">
      <w:pPr>
        <w:shd w:val="clear" w:color="auto" w:fill="FFFFFF"/>
        <w:jc w:val="both"/>
        <w:rPr>
          <w:rFonts w:cs="Arial"/>
          <w:sz w:val="22"/>
          <w:szCs w:val="22"/>
        </w:rPr>
      </w:pPr>
      <w:bookmarkStart w:id="0" w:name="_GoBack"/>
      <w:bookmarkEnd w:id="0"/>
    </w:p>
    <w:p w:rsidR="00D82B11" w:rsidRDefault="00D82B11" w:rsidP="00AB513D">
      <w:pPr>
        <w:shd w:val="clear" w:color="auto" w:fill="FFFFFF"/>
        <w:jc w:val="both"/>
        <w:rPr>
          <w:rFonts w:cs="Arial"/>
          <w:sz w:val="22"/>
          <w:szCs w:val="22"/>
        </w:rPr>
      </w:pPr>
    </w:p>
    <w:p w:rsidR="00381EAC" w:rsidRDefault="00381EAC" w:rsidP="00AB513D">
      <w:pPr>
        <w:shd w:val="clear" w:color="auto" w:fill="FFFFFF"/>
        <w:jc w:val="both"/>
        <w:rPr>
          <w:rFonts w:cs="Arial"/>
          <w:sz w:val="22"/>
          <w:szCs w:val="22"/>
        </w:rPr>
      </w:pPr>
    </w:p>
    <w:p w:rsidR="00381EAC" w:rsidRPr="00D06F32" w:rsidRDefault="00381EAC" w:rsidP="00AB513D">
      <w:pPr>
        <w:shd w:val="clear" w:color="auto" w:fill="FFFFFF"/>
        <w:jc w:val="both"/>
        <w:rPr>
          <w:rFonts w:cs="Arial"/>
          <w:sz w:val="22"/>
          <w:szCs w:val="22"/>
        </w:rPr>
      </w:pPr>
    </w:p>
    <w:p w:rsidR="00AB513D" w:rsidRPr="00D06F32" w:rsidRDefault="00AB513D" w:rsidP="00AB513D">
      <w:pPr>
        <w:numPr>
          <w:ilvl w:val="0"/>
          <w:numId w:val="1"/>
        </w:numPr>
        <w:shd w:val="clear" w:color="auto" w:fill="FFFFFF"/>
        <w:jc w:val="both"/>
        <w:rPr>
          <w:rFonts w:cs="Arial"/>
          <w:sz w:val="22"/>
          <w:szCs w:val="22"/>
        </w:rPr>
      </w:pPr>
      <w:r w:rsidRPr="00D06F32">
        <w:rPr>
          <w:rFonts w:cs="Arial"/>
          <w:sz w:val="22"/>
          <w:szCs w:val="22"/>
        </w:rPr>
        <w:lastRenderedPageBreak/>
        <w:t>PLANIFICACIÓN DE ESTRATEGIAS SEGÚN EL ANÁLISIS DAFO</w:t>
      </w:r>
    </w:p>
    <w:p w:rsidR="00AB513D" w:rsidRPr="00D06F32" w:rsidRDefault="00AB513D" w:rsidP="00AB513D">
      <w:pPr>
        <w:shd w:val="clear" w:color="auto" w:fill="FFFFFF"/>
        <w:ind w:left="360"/>
        <w:jc w:val="both"/>
        <w:rPr>
          <w:rFonts w:cs="Arial"/>
          <w:sz w:val="22"/>
          <w:szCs w:val="22"/>
        </w:rPr>
      </w:pPr>
    </w:p>
    <w:p w:rsidR="00AB513D" w:rsidRPr="00D06F32" w:rsidRDefault="00AB513D" w:rsidP="00AB513D">
      <w:pPr>
        <w:spacing w:line="360" w:lineRule="auto"/>
        <w:ind w:firstLine="426"/>
        <w:jc w:val="both"/>
        <w:rPr>
          <w:rFonts w:cs="Arial"/>
          <w:sz w:val="22"/>
          <w:szCs w:val="22"/>
        </w:rPr>
      </w:pPr>
      <w:r w:rsidRPr="00D06F32">
        <w:rPr>
          <w:rFonts w:cs="Arial"/>
          <w:sz w:val="22"/>
          <w:szCs w:val="22"/>
        </w:rPr>
        <w:t>Ante la matriz anterior, podemos planificar las siguientes acciones (herramienta CAME):</w:t>
      </w:r>
    </w:p>
    <w:p w:rsidR="00AB513D" w:rsidRPr="00D06F32" w:rsidRDefault="00AB513D" w:rsidP="00AB513D">
      <w:pPr>
        <w:shd w:val="clear" w:color="auto" w:fill="FFFFFF"/>
        <w:spacing w:line="360" w:lineRule="auto"/>
        <w:jc w:val="both"/>
        <w:rPr>
          <w:rFonts w:cs="Arial"/>
          <w:sz w:val="22"/>
          <w:szCs w:val="22"/>
        </w:rPr>
      </w:pPr>
      <w:r w:rsidRPr="00D06F32">
        <w:rPr>
          <w:rFonts w:cs="Arial"/>
          <w:sz w:val="22"/>
          <w:szCs w:val="22"/>
        </w:rPr>
        <w:t>1º) Corregir las debilidades, aprovechando las oportunidades:</w:t>
      </w:r>
    </w:p>
    <w:p w:rsidR="00AB513D" w:rsidRPr="00D82B11" w:rsidRDefault="00D82B11" w:rsidP="00D82B11">
      <w:pPr>
        <w:numPr>
          <w:ilvl w:val="0"/>
          <w:numId w:val="3"/>
        </w:numPr>
        <w:shd w:val="clear" w:color="auto" w:fill="FFFFFF"/>
        <w:spacing w:line="360" w:lineRule="auto"/>
        <w:jc w:val="both"/>
        <w:rPr>
          <w:rFonts w:cs="Arial"/>
          <w:sz w:val="22"/>
          <w:szCs w:val="22"/>
        </w:rPr>
      </w:pPr>
      <w:r>
        <w:rPr>
          <w:rFonts w:cs="Arial"/>
          <w:sz w:val="22"/>
          <w:szCs w:val="22"/>
        </w:rPr>
        <w:t>Contactar con entes privados y otras administraciones para la donación de equipos usados</w:t>
      </w:r>
      <w:r w:rsidR="00AB513D" w:rsidRPr="00D06F32">
        <w:rPr>
          <w:rFonts w:cs="Arial"/>
          <w:sz w:val="22"/>
          <w:szCs w:val="22"/>
        </w:rPr>
        <w:t>.</w:t>
      </w:r>
    </w:p>
    <w:p w:rsidR="00AB513D" w:rsidRPr="00D06F32" w:rsidRDefault="00AB513D" w:rsidP="00AB513D">
      <w:pPr>
        <w:shd w:val="clear" w:color="auto" w:fill="FFFFFF"/>
        <w:spacing w:line="360" w:lineRule="auto"/>
        <w:jc w:val="both"/>
        <w:rPr>
          <w:rFonts w:cs="Arial"/>
          <w:sz w:val="22"/>
          <w:szCs w:val="22"/>
        </w:rPr>
      </w:pPr>
      <w:r w:rsidRPr="00D06F32">
        <w:rPr>
          <w:rFonts w:cs="Arial"/>
          <w:sz w:val="22"/>
          <w:szCs w:val="22"/>
        </w:rPr>
        <w:t>2º) Afrontar las amenazas, no dejando crecer las debilidades:</w:t>
      </w:r>
    </w:p>
    <w:p w:rsidR="00AB513D" w:rsidRPr="00D06F32" w:rsidRDefault="00AB513D" w:rsidP="00AB513D">
      <w:pPr>
        <w:numPr>
          <w:ilvl w:val="0"/>
          <w:numId w:val="3"/>
        </w:numPr>
        <w:shd w:val="clear" w:color="auto" w:fill="FFFFFF"/>
        <w:spacing w:line="360" w:lineRule="auto"/>
        <w:jc w:val="both"/>
        <w:rPr>
          <w:rFonts w:cs="Arial"/>
          <w:sz w:val="22"/>
          <w:szCs w:val="22"/>
        </w:rPr>
      </w:pPr>
      <w:r w:rsidRPr="00D06F32">
        <w:rPr>
          <w:rFonts w:cs="Arial"/>
          <w:sz w:val="22"/>
          <w:szCs w:val="22"/>
        </w:rPr>
        <w:t>Instar a la Administración a la mejora continua del equipamiento.</w:t>
      </w:r>
    </w:p>
    <w:p w:rsidR="00D82B11" w:rsidRPr="00D82B11" w:rsidRDefault="00AB513D" w:rsidP="00D82B11">
      <w:pPr>
        <w:numPr>
          <w:ilvl w:val="0"/>
          <w:numId w:val="3"/>
        </w:numPr>
        <w:shd w:val="clear" w:color="auto" w:fill="FFFFFF"/>
        <w:spacing w:line="360" w:lineRule="auto"/>
        <w:jc w:val="both"/>
        <w:rPr>
          <w:rFonts w:cs="Arial"/>
          <w:sz w:val="22"/>
          <w:szCs w:val="22"/>
        </w:rPr>
      </w:pPr>
      <w:r w:rsidRPr="00D06F32">
        <w:rPr>
          <w:rFonts w:cs="Arial"/>
          <w:sz w:val="22"/>
          <w:szCs w:val="22"/>
        </w:rPr>
        <w:t>Fomentar acciones formativas para actualizar la capacitación del profesorado.</w:t>
      </w:r>
    </w:p>
    <w:p w:rsidR="00AB513D" w:rsidRPr="00D06F32" w:rsidRDefault="00AB513D" w:rsidP="00AB513D">
      <w:pPr>
        <w:shd w:val="clear" w:color="auto" w:fill="FFFFFF"/>
        <w:spacing w:line="360" w:lineRule="auto"/>
        <w:jc w:val="both"/>
        <w:rPr>
          <w:rFonts w:cs="Arial"/>
          <w:sz w:val="22"/>
          <w:szCs w:val="22"/>
        </w:rPr>
      </w:pPr>
      <w:r w:rsidRPr="00D06F32">
        <w:rPr>
          <w:rFonts w:cs="Arial"/>
          <w:sz w:val="22"/>
          <w:szCs w:val="22"/>
        </w:rPr>
        <w:t>3º) Mantener las fortalezas, afrontando las amenazas del exterior:</w:t>
      </w:r>
    </w:p>
    <w:p w:rsidR="00AB513D" w:rsidRPr="00D06F32" w:rsidRDefault="00AB513D" w:rsidP="00AB513D">
      <w:pPr>
        <w:numPr>
          <w:ilvl w:val="0"/>
          <w:numId w:val="3"/>
        </w:numPr>
        <w:shd w:val="clear" w:color="auto" w:fill="FFFFFF"/>
        <w:spacing w:line="360" w:lineRule="auto"/>
        <w:jc w:val="both"/>
        <w:rPr>
          <w:rFonts w:cs="Arial"/>
          <w:sz w:val="22"/>
          <w:szCs w:val="22"/>
        </w:rPr>
      </w:pPr>
      <w:r w:rsidRPr="00D06F32">
        <w:rPr>
          <w:rFonts w:cs="Arial"/>
          <w:sz w:val="22"/>
          <w:szCs w:val="22"/>
        </w:rPr>
        <w:t>Potenciar la realización de la FCT en el extranjero.</w:t>
      </w:r>
    </w:p>
    <w:p w:rsidR="00AB513D" w:rsidRPr="00D06F32" w:rsidRDefault="00AB513D" w:rsidP="00AB513D">
      <w:pPr>
        <w:numPr>
          <w:ilvl w:val="0"/>
          <w:numId w:val="3"/>
        </w:numPr>
        <w:shd w:val="clear" w:color="auto" w:fill="FFFFFF"/>
        <w:spacing w:line="360" w:lineRule="auto"/>
        <w:jc w:val="both"/>
        <w:rPr>
          <w:rFonts w:cs="Arial"/>
          <w:sz w:val="22"/>
          <w:szCs w:val="22"/>
        </w:rPr>
      </w:pPr>
      <w:r w:rsidRPr="00D06F32">
        <w:rPr>
          <w:rFonts w:cs="Arial"/>
          <w:sz w:val="22"/>
          <w:szCs w:val="22"/>
        </w:rPr>
        <w:t>Realizar jornadas de contacto con las empresas.</w:t>
      </w:r>
    </w:p>
    <w:p w:rsidR="00AB513D" w:rsidRPr="00D06F32" w:rsidRDefault="00AB513D" w:rsidP="00AB513D">
      <w:pPr>
        <w:numPr>
          <w:ilvl w:val="0"/>
          <w:numId w:val="3"/>
        </w:numPr>
        <w:shd w:val="clear" w:color="auto" w:fill="FFFFFF"/>
        <w:spacing w:line="360" w:lineRule="auto"/>
        <w:jc w:val="both"/>
        <w:rPr>
          <w:rFonts w:cs="Arial"/>
          <w:sz w:val="22"/>
          <w:szCs w:val="22"/>
        </w:rPr>
      </w:pPr>
      <w:r w:rsidRPr="00D06F32">
        <w:rPr>
          <w:rFonts w:cs="Arial"/>
          <w:sz w:val="22"/>
          <w:szCs w:val="22"/>
        </w:rPr>
        <w:t>Aumentar las actividades extraescolares.</w:t>
      </w:r>
    </w:p>
    <w:p w:rsidR="00AB513D" w:rsidRPr="00D06F32" w:rsidRDefault="00AB513D" w:rsidP="00AB513D">
      <w:pPr>
        <w:numPr>
          <w:ilvl w:val="0"/>
          <w:numId w:val="3"/>
        </w:numPr>
        <w:shd w:val="clear" w:color="auto" w:fill="FFFFFF"/>
        <w:spacing w:line="360" w:lineRule="auto"/>
        <w:jc w:val="both"/>
        <w:rPr>
          <w:rFonts w:cs="Arial"/>
          <w:sz w:val="22"/>
          <w:szCs w:val="22"/>
        </w:rPr>
      </w:pPr>
      <w:r w:rsidRPr="00D06F32">
        <w:rPr>
          <w:rFonts w:cs="Arial"/>
          <w:sz w:val="22"/>
          <w:szCs w:val="22"/>
        </w:rPr>
        <w:t>Fomentar una mayor colaboración con AMPA, ayuntamiento y universidad.</w:t>
      </w:r>
    </w:p>
    <w:p w:rsidR="00AB513D" w:rsidRPr="00D06F32" w:rsidRDefault="00AB513D" w:rsidP="00AB513D">
      <w:pPr>
        <w:shd w:val="clear" w:color="auto" w:fill="FFFFFF"/>
        <w:spacing w:line="360" w:lineRule="auto"/>
        <w:jc w:val="both"/>
        <w:rPr>
          <w:rFonts w:cs="Arial"/>
          <w:sz w:val="22"/>
          <w:szCs w:val="22"/>
        </w:rPr>
      </w:pPr>
      <w:r w:rsidRPr="00D06F32">
        <w:rPr>
          <w:rFonts w:cs="Arial"/>
          <w:sz w:val="22"/>
          <w:szCs w:val="22"/>
        </w:rPr>
        <w:t>4º) Explotar las fortalezas, aprovechando las oportunidades externas:</w:t>
      </w:r>
    </w:p>
    <w:p w:rsidR="00AB513D" w:rsidRPr="00D06F32" w:rsidRDefault="00D82B11" w:rsidP="00AB513D">
      <w:pPr>
        <w:numPr>
          <w:ilvl w:val="0"/>
          <w:numId w:val="3"/>
        </w:numPr>
        <w:shd w:val="clear" w:color="auto" w:fill="FFFFFF"/>
        <w:spacing w:line="360" w:lineRule="auto"/>
        <w:jc w:val="both"/>
        <w:rPr>
          <w:rFonts w:cs="Arial"/>
          <w:sz w:val="22"/>
          <w:szCs w:val="22"/>
        </w:rPr>
      </w:pPr>
      <w:r>
        <w:rPr>
          <w:rFonts w:cs="Arial"/>
          <w:sz w:val="22"/>
          <w:szCs w:val="22"/>
        </w:rPr>
        <w:t>Extender el bilingüismo a los Ciclos Formativos.</w:t>
      </w:r>
    </w:p>
    <w:p w:rsidR="001253D5" w:rsidRPr="00D06F32" w:rsidRDefault="001253D5">
      <w:pPr>
        <w:rPr>
          <w:rFonts w:cs="Arial"/>
          <w:sz w:val="22"/>
          <w:szCs w:val="22"/>
        </w:rPr>
      </w:pPr>
    </w:p>
    <w:sectPr w:rsidR="001253D5" w:rsidRPr="00D06F3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402" w:rsidRDefault="00BF6402" w:rsidP="00C03182">
      <w:r>
        <w:separator/>
      </w:r>
    </w:p>
  </w:endnote>
  <w:endnote w:type="continuationSeparator" w:id="0">
    <w:p w:rsidR="00BF6402" w:rsidRDefault="00BF6402" w:rsidP="00C0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18" w:rsidRDefault="00D771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18" w:rsidRDefault="00D7711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18" w:rsidRDefault="00D771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402" w:rsidRDefault="00BF6402" w:rsidP="00C03182">
      <w:r>
        <w:separator/>
      </w:r>
    </w:p>
  </w:footnote>
  <w:footnote w:type="continuationSeparator" w:id="0">
    <w:p w:rsidR="00BF6402" w:rsidRDefault="00BF6402" w:rsidP="00C03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18" w:rsidRDefault="00D7711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82" w:type="dxa"/>
      <w:jc w:val="center"/>
      <w:tblLayout w:type="fixed"/>
      <w:tblLook w:val="01E0" w:firstRow="1" w:lastRow="1" w:firstColumn="1" w:lastColumn="1" w:noHBand="0" w:noVBand="0"/>
    </w:tblPr>
    <w:tblGrid>
      <w:gridCol w:w="1597"/>
      <w:gridCol w:w="1983"/>
      <w:gridCol w:w="915"/>
      <w:gridCol w:w="1649"/>
      <w:gridCol w:w="4238"/>
    </w:tblGrid>
    <w:tr w:rsidR="00C03182" w:rsidTr="00D77118">
      <w:trPr>
        <w:trHeight w:val="767"/>
        <w:jc w:val="center"/>
      </w:trPr>
      <w:tc>
        <w:tcPr>
          <w:tcW w:w="1597" w:type="dxa"/>
          <w:vMerge w:val="restart"/>
          <w:tcBorders>
            <w:top w:val="single" w:sz="4" w:space="0" w:color="auto"/>
            <w:left w:val="single" w:sz="4" w:space="0" w:color="auto"/>
            <w:bottom w:val="single" w:sz="4" w:space="0" w:color="auto"/>
            <w:right w:val="single" w:sz="4" w:space="0" w:color="auto"/>
          </w:tcBorders>
          <w:vAlign w:val="center"/>
        </w:tcPr>
        <w:p w:rsidR="00C03182" w:rsidRDefault="00C03182" w:rsidP="00C03182">
          <w:pPr>
            <w:autoSpaceDE w:val="0"/>
            <w:autoSpaceDN w:val="0"/>
            <w:adjustRightInd w:val="0"/>
            <w:jc w:val="center"/>
            <w:rPr>
              <w:rFonts w:ascii="Georgia" w:hAnsi="Georgia" w:cs="TimesNewRoman,Bold"/>
              <w:b/>
              <w:bCs/>
              <w:color w:val="3366CC"/>
            </w:rPr>
          </w:pPr>
          <w:r>
            <w:rPr>
              <w:noProof/>
            </w:rPr>
            <w:drawing>
              <wp:inline distT="0" distB="0" distL="0" distR="0" wp14:anchorId="4B0C32F6" wp14:editId="2E0BF43D">
                <wp:extent cx="772795" cy="815365"/>
                <wp:effectExtent l="0" t="0" r="8255" b="3810"/>
                <wp:docPr id="2" name="Imagen 2" descr="LogoIES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ES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68" cy="818502"/>
                        </a:xfrm>
                        <a:prstGeom prst="rect">
                          <a:avLst/>
                        </a:prstGeom>
                        <a:noFill/>
                        <a:ln>
                          <a:noFill/>
                        </a:ln>
                      </pic:spPr>
                    </pic:pic>
                  </a:graphicData>
                </a:graphic>
              </wp:inline>
            </w:drawing>
          </w:r>
        </w:p>
      </w:tc>
      <w:tc>
        <w:tcPr>
          <w:tcW w:w="4547" w:type="dxa"/>
          <w:gridSpan w:val="3"/>
          <w:tcBorders>
            <w:top w:val="single" w:sz="4" w:space="0" w:color="auto"/>
            <w:left w:val="single" w:sz="4" w:space="0" w:color="auto"/>
            <w:bottom w:val="single" w:sz="4" w:space="0" w:color="auto"/>
            <w:right w:val="single" w:sz="4" w:space="0" w:color="auto"/>
          </w:tcBorders>
          <w:vAlign w:val="center"/>
        </w:tcPr>
        <w:p w:rsidR="00C03182" w:rsidRPr="0042149F" w:rsidRDefault="0042149F" w:rsidP="00C03182">
          <w:pPr>
            <w:autoSpaceDE w:val="0"/>
            <w:autoSpaceDN w:val="0"/>
            <w:adjustRightInd w:val="0"/>
            <w:jc w:val="center"/>
            <w:rPr>
              <w:rFonts w:cs="Arial"/>
              <w:b/>
              <w:bCs/>
              <w:color w:val="000000"/>
            </w:rPr>
          </w:pPr>
          <w:r w:rsidRPr="0042149F">
            <w:rPr>
              <w:rFonts w:cs="Arial"/>
              <w:b/>
              <w:caps/>
            </w:rPr>
            <w:t>ANÁLISIS DAFO</w:t>
          </w:r>
        </w:p>
      </w:tc>
      <w:tc>
        <w:tcPr>
          <w:tcW w:w="4238" w:type="dxa"/>
          <w:vMerge w:val="restart"/>
          <w:tcBorders>
            <w:top w:val="single" w:sz="4" w:space="0" w:color="auto"/>
            <w:left w:val="single" w:sz="4" w:space="0" w:color="auto"/>
            <w:right w:val="single" w:sz="4" w:space="0" w:color="auto"/>
          </w:tcBorders>
          <w:vAlign w:val="center"/>
        </w:tcPr>
        <w:p w:rsidR="00C03182" w:rsidRDefault="00D77118" w:rsidP="00C03182">
          <w:pPr>
            <w:autoSpaceDE w:val="0"/>
            <w:autoSpaceDN w:val="0"/>
            <w:adjustRightInd w:val="0"/>
            <w:rPr>
              <w:rFonts w:cs="Arial"/>
              <w:b/>
              <w:bCs/>
              <w:i/>
              <w:color w:val="008000"/>
              <w:sz w:val="16"/>
              <w:szCs w:val="16"/>
            </w:rPr>
          </w:pPr>
          <w:r w:rsidRPr="00D77118">
            <w:rPr>
              <w:rFonts w:cs="Arial"/>
              <w:b/>
              <w:bCs/>
              <w:i/>
              <w:noProof/>
              <w:color w:val="008000"/>
              <w:sz w:val="16"/>
              <w:szCs w:val="16"/>
            </w:rPr>
            <w:drawing>
              <wp:inline distT="0" distB="0" distL="0" distR="0">
                <wp:extent cx="2253600" cy="882000"/>
                <wp:effectExtent l="0" t="0" r="0" b="0"/>
                <wp:docPr id="1" name="Imagen 1" descr="C:\Users\Usuario\Desktop\CALIDAD\Imagen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ALIDAD\ImagenFS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3600" cy="882000"/>
                        </a:xfrm>
                        <a:prstGeom prst="rect">
                          <a:avLst/>
                        </a:prstGeom>
                        <a:noFill/>
                        <a:ln>
                          <a:noFill/>
                        </a:ln>
                      </pic:spPr>
                    </pic:pic>
                  </a:graphicData>
                </a:graphic>
              </wp:inline>
            </w:drawing>
          </w:r>
        </w:p>
      </w:tc>
    </w:tr>
    <w:tr w:rsidR="00C03182" w:rsidTr="00D77118">
      <w:trPr>
        <w:trHeight w:val="626"/>
        <w:jc w:val="center"/>
      </w:trPr>
      <w:tc>
        <w:tcPr>
          <w:tcW w:w="1597" w:type="dxa"/>
          <w:vMerge/>
          <w:tcBorders>
            <w:top w:val="single" w:sz="4" w:space="0" w:color="auto"/>
            <w:left w:val="single" w:sz="4" w:space="0" w:color="auto"/>
            <w:bottom w:val="single" w:sz="4" w:space="0" w:color="auto"/>
            <w:right w:val="single" w:sz="4" w:space="0" w:color="auto"/>
          </w:tcBorders>
          <w:vAlign w:val="center"/>
        </w:tcPr>
        <w:p w:rsidR="00C03182" w:rsidRDefault="00C03182" w:rsidP="00C03182">
          <w:pPr>
            <w:rPr>
              <w:rFonts w:ascii="Georgia" w:hAnsi="Georgia" w:cs="TimesNewRoman,Bold"/>
              <w:b/>
              <w:bCs/>
              <w:color w:val="3366CC"/>
            </w:rPr>
          </w:pPr>
        </w:p>
      </w:tc>
      <w:tc>
        <w:tcPr>
          <w:tcW w:w="1983" w:type="dxa"/>
          <w:tcBorders>
            <w:top w:val="single" w:sz="4" w:space="0" w:color="auto"/>
            <w:left w:val="single" w:sz="4" w:space="0" w:color="auto"/>
            <w:bottom w:val="single" w:sz="4" w:space="0" w:color="auto"/>
            <w:right w:val="single" w:sz="4" w:space="0" w:color="auto"/>
          </w:tcBorders>
          <w:vAlign w:val="center"/>
        </w:tcPr>
        <w:p w:rsidR="00C03182" w:rsidRPr="0042149F" w:rsidRDefault="0042149F" w:rsidP="00C03182">
          <w:pPr>
            <w:autoSpaceDE w:val="0"/>
            <w:autoSpaceDN w:val="0"/>
            <w:adjustRightInd w:val="0"/>
            <w:jc w:val="center"/>
            <w:rPr>
              <w:rFonts w:cs="Arial"/>
              <w:b/>
              <w:bCs/>
              <w:color w:val="000000"/>
              <w:sz w:val="22"/>
              <w:szCs w:val="22"/>
            </w:rPr>
          </w:pPr>
          <w:r w:rsidRPr="0042149F">
            <w:rPr>
              <w:rFonts w:cs="Arial"/>
              <w:b/>
              <w:bCs/>
              <w:lang w:val="en-GB"/>
            </w:rPr>
            <w:t>DC410101</w:t>
          </w:r>
        </w:p>
      </w:tc>
      <w:tc>
        <w:tcPr>
          <w:tcW w:w="915" w:type="dxa"/>
          <w:tcBorders>
            <w:top w:val="single" w:sz="4" w:space="0" w:color="auto"/>
            <w:left w:val="single" w:sz="4" w:space="0" w:color="auto"/>
            <w:right w:val="single" w:sz="4" w:space="0" w:color="auto"/>
          </w:tcBorders>
          <w:vAlign w:val="center"/>
        </w:tcPr>
        <w:p w:rsidR="00C03182" w:rsidRPr="005B6ED6" w:rsidRDefault="00C03182" w:rsidP="00C03182">
          <w:pPr>
            <w:jc w:val="center"/>
            <w:rPr>
              <w:rFonts w:cs="Arial"/>
              <w:b/>
              <w:color w:val="000000"/>
              <w:sz w:val="22"/>
              <w:szCs w:val="22"/>
            </w:rPr>
          </w:pPr>
          <w:r>
            <w:rPr>
              <w:rFonts w:cs="Arial"/>
              <w:color w:val="000000"/>
              <w:sz w:val="22"/>
              <w:szCs w:val="22"/>
            </w:rPr>
            <w:t>Rev.0</w:t>
          </w:r>
        </w:p>
      </w:tc>
      <w:tc>
        <w:tcPr>
          <w:tcW w:w="1648" w:type="dxa"/>
          <w:tcBorders>
            <w:top w:val="single" w:sz="4" w:space="0" w:color="auto"/>
            <w:left w:val="single" w:sz="4" w:space="0" w:color="auto"/>
            <w:right w:val="single" w:sz="4" w:space="0" w:color="auto"/>
          </w:tcBorders>
          <w:vAlign w:val="center"/>
        </w:tcPr>
        <w:p w:rsidR="00C03182" w:rsidRPr="000265E1" w:rsidRDefault="00C03182" w:rsidP="00C03182">
          <w:pPr>
            <w:jc w:val="center"/>
            <w:rPr>
              <w:rFonts w:cs="Arial"/>
              <w:b/>
              <w:color w:val="000000"/>
            </w:rPr>
          </w:pPr>
          <w:r w:rsidRPr="000265E1">
            <w:rPr>
              <w:rFonts w:cs="Arial"/>
            </w:rPr>
            <w:t xml:space="preserve">Página </w:t>
          </w:r>
          <w:r w:rsidRPr="000265E1">
            <w:rPr>
              <w:rStyle w:val="Nmerodepgina"/>
              <w:rFonts w:cs="Arial"/>
            </w:rPr>
            <w:fldChar w:fldCharType="begin"/>
          </w:r>
          <w:r w:rsidRPr="000265E1">
            <w:rPr>
              <w:rStyle w:val="Nmerodepgina"/>
              <w:rFonts w:cs="Arial"/>
            </w:rPr>
            <w:instrText xml:space="preserve"> PAGE </w:instrText>
          </w:r>
          <w:r w:rsidRPr="000265E1">
            <w:rPr>
              <w:rStyle w:val="Nmerodepgina"/>
              <w:rFonts w:cs="Arial"/>
            </w:rPr>
            <w:fldChar w:fldCharType="separate"/>
          </w:r>
          <w:r w:rsidR="00A005A1">
            <w:rPr>
              <w:rStyle w:val="Nmerodepgina"/>
              <w:rFonts w:cs="Arial"/>
              <w:noProof/>
            </w:rPr>
            <w:t>6</w:t>
          </w:r>
          <w:r w:rsidRPr="000265E1">
            <w:rPr>
              <w:rStyle w:val="Nmerodepgina"/>
              <w:rFonts w:cs="Arial"/>
            </w:rPr>
            <w:fldChar w:fldCharType="end"/>
          </w:r>
          <w:r w:rsidRPr="000265E1">
            <w:rPr>
              <w:rFonts w:cs="Arial"/>
            </w:rPr>
            <w:t xml:space="preserve"> de </w:t>
          </w:r>
          <w:r w:rsidRPr="000265E1">
            <w:rPr>
              <w:rStyle w:val="Nmerodepgina"/>
              <w:rFonts w:cs="Arial"/>
            </w:rPr>
            <w:fldChar w:fldCharType="begin"/>
          </w:r>
          <w:r w:rsidRPr="000265E1">
            <w:rPr>
              <w:rStyle w:val="Nmerodepgina"/>
              <w:rFonts w:cs="Arial"/>
            </w:rPr>
            <w:instrText xml:space="preserve"> NUMPAGES </w:instrText>
          </w:r>
          <w:r w:rsidRPr="000265E1">
            <w:rPr>
              <w:rStyle w:val="Nmerodepgina"/>
              <w:rFonts w:cs="Arial"/>
            </w:rPr>
            <w:fldChar w:fldCharType="separate"/>
          </w:r>
          <w:r w:rsidR="00A005A1">
            <w:rPr>
              <w:rStyle w:val="Nmerodepgina"/>
              <w:rFonts w:cs="Arial"/>
              <w:noProof/>
            </w:rPr>
            <w:t>6</w:t>
          </w:r>
          <w:r w:rsidRPr="000265E1">
            <w:rPr>
              <w:rStyle w:val="Nmerodepgina"/>
              <w:rFonts w:cs="Arial"/>
            </w:rPr>
            <w:fldChar w:fldCharType="end"/>
          </w:r>
        </w:p>
      </w:tc>
      <w:tc>
        <w:tcPr>
          <w:tcW w:w="4238" w:type="dxa"/>
          <w:vMerge/>
          <w:tcBorders>
            <w:left w:val="single" w:sz="4" w:space="0" w:color="auto"/>
            <w:bottom w:val="single" w:sz="4" w:space="0" w:color="auto"/>
            <w:right w:val="single" w:sz="4" w:space="0" w:color="auto"/>
          </w:tcBorders>
          <w:vAlign w:val="center"/>
        </w:tcPr>
        <w:p w:rsidR="00C03182" w:rsidRDefault="00C03182" w:rsidP="00C03182">
          <w:pPr>
            <w:rPr>
              <w:rFonts w:cs="Arial"/>
              <w:b/>
              <w:bCs/>
              <w:i/>
              <w:color w:val="008000"/>
              <w:sz w:val="16"/>
              <w:szCs w:val="16"/>
            </w:rPr>
          </w:pPr>
        </w:p>
      </w:tc>
    </w:tr>
  </w:tbl>
  <w:p w:rsidR="00C03182" w:rsidRDefault="00C0318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18" w:rsidRDefault="00D771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73FC"/>
    <w:multiLevelType w:val="hybridMultilevel"/>
    <w:tmpl w:val="ADA65D6C"/>
    <w:lvl w:ilvl="0" w:tplc="5EB49B1C">
      <w:start w:val="1"/>
      <w:numFmt w:val="bullet"/>
      <w:lvlText w:val=""/>
      <w:lvlJc w:val="left"/>
      <w:pPr>
        <w:tabs>
          <w:tab w:val="num" w:pos="757"/>
        </w:tabs>
        <w:ind w:left="757" w:hanging="397"/>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1A8E6EDF"/>
    <w:multiLevelType w:val="hybridMultilevel"/>
    <w:tmpl w:val="0EDEACF2"/>
    <w:lvl w:ilvl="0" w:tplc="5EB49B1C">
      <w:start w:val="1"/>
      <w:numFmt w:val="bullet"/>
      <w:lvlText w:val=""/>
      <w:lvlJc w:val="left"/>
      <w:pPr>
        <w:tabs>
          <w:tab w:val="num" w:pos="757"/>
        </w:tabs>
        <w:ind w:left="757" w:hanging="397"/>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237D3449"/>
    <w:multiLevelType w:val="hybridMultilevel"/>
    <w:tmpl w:val="4B5ED9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8AD1D10"/>
    <w:multiLevelType w:val="hybridMultilevel"/>
    <w:tmpl w:val="5B8C8E0C"/>
    <w:lvl w:ilvl="0" w:tplc="5EB49B1C">
      <w:start w:val="1"/>
      <w:numFmt w:val="bullet"/>
      <w:lvlText w:val=""/>
      <w:lvlJc w:val="left"/>
      <w:pPr>
        <w:tabs>
          <w:tab w:val="num" w:pos="757"/>
        </w:tabs>
        <w:ind w:left="757" w:hanging="397"/>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3A23093E"/>
    <w:multiLevelType w:val="hybridMultilevel"/>
    <w:tmpl w:val="6ABC159E"/>
    <w:lvl w:ilvl="0" w:tplc="5EB49B1C">
      <w:start w:val="1"/>
      <w:numFmt w:val="bullet"/>
      <w:lvlText w:val=""/>
      <w:lvlJc w:val="left"/>
      <w:pPr>
        <w:tabs>
          <w:tab w:val="num" w:pos="757"/>
        </w:tabs>
        <w:ind w:left="757" w:hanging="397"/>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3A3C5CD9"/>
    <w:multiLevelType w:val="multilevel"/>
    <w:tmpl w:val="79D66664"/>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2819A1"/>
    <w:multiLevelType w:val="hybridMultilevel"/>
    <w:tmpl w:val="2DF0BBFA"/>
    <w:lvl w:ilvl="0" w:tplc="7D00EBBC">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48C90372"/>
    <w:multiLevelType w:val="hybridMultilevel"/>
    <w:tmpl w:val="9EF0FAC0"/>
    <w:lvl w:ilvl="0" w:tplc="5EB49B1C">
      <w:start w:val="1"/>
      <w:numFmt w:val="bullet"/>
      <w:lvlText w:val=""/>
      <w:lvlJc w:val="left"/>
      <w:pPr>
        <w:tabs>
          <w:tab w:val="num" w:pos="757"/>
        </w:tabs>
        <w:ind w:left="757" w:hanging="397"/>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4B0376C5"/>
    <w:multiLevelType w:val="hybridMultilevel"/>
    <w:tmpl w:val="6FD242D6"/>
    <w:lvl w:ilvl="0" w:tplc="5EB49B1C">
      <w:start w:val="1"/>
      <w:numFmt w:val="bullet"/>
      <w:lvlText w:val=""/>
      <w:lvlJc w:val="left"/>
      <w:pPr>
        <w:tabs>
          <w:tab w:val="num" w:pos="757"/>
        </w:tabs>
        <w:ind w:left="757" w:hanging="397"/>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4FC91C6F"/>
    <w:multiLevelType w:val="hybridMultilevel"/>
    <w:tmpl w:val="CBECBB38"/>
    <w:lvl w:ilvl="0" w:tplc="7D00EBBC">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5884103A"/>
    <w:multiLevelType w:val="hybridMultilevel"/>
    <w:tmpl w:val="5D8EA3AE"/>
    <w:lvl w:ilvl="0" w:tplc="5EB49B1C">
      <w:start w:val="1"/>
      <w:numFmt w:val="bullet"/>
      <w:lvlText w:val=""/>
      <w:lvlJc w:val="left"/>
      <w:pPr>
        <w:tabs>
          <w:tab w:val="num" w:pos="757"/>
        </w:tabs>
        <w:ind w:left="757" w:hanging="397"/>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633D65E4"/>
    <w:multiLevelType w:val="hybridMultilevel"/>
    <w:tmpl w:val="71A8D1B2"/>
    <w:lvl w:ilvl="0" w:tplc="5EB49B1C">
      <w:start w:val="1"/>
      <w:numFmt w:val="bullet"/>
      <w:lvlText w:val=""/>
      <w:lvlJc w:val="left"/>
      <w:pPr>
        <w:tabs>
          <w:tab w:val="num" w:pos="757"/>
        </w:tabs>
        <w:ind w:left="757" w:hanging="397"/>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70B80E94"/>
    <w:multiLevelType w:val="hybridMultilevel"/>
    <w:tmpl w:val="D56AF62C"/>
    <w:lvl w:ilvl="0" w:tplc="5EB49B1C">
      <w:start w:val="1"/>
      <w:numFmt w:val="bullet"/>
      <w:lvlText w:val=""/>
      <w:lvlJc w:val="left"/>
      <w:pPr>
        <w:tabs>
          <w:tab w:val="num" w:pos="757"/>
        </w:tabs>
        <w:ind w:left="757" w:hanging="397"/>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76847B4D"/>
    <w:multiLevelType w:val="hybridMultilevel"/>
    <w:tmpl w:val="F7C28550"/>
    <w:lvl w:ilvl="0" w:tplc="5EB49B1C">
      <w:start w:val="1"/>
      <w:numFmt w:val="bullet"/>
      <w:lvlText w:val=""/>
      <w:lvlJc w:val="left"/>
      <w:pPr>
        <w:tabs>
          <w:tab w:val="num" w:pos="757"/>
        </w:tabs>
        <w:ind w:left="757" w:hanging="397"/>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lvlOverride w:ilvl="0"/>
    <w:lvlOverride w:ilvl="1">
      <w:startOverride w:val="1"/>
    </w:lvlOverride>
    <w:lvlOverride w:ilvl="2"/>
    <w:lvlOverride w:ilvl="3"/>
    <w:lvlOverride w:ilvl="4"/>
    <w:lvlOverride w:ilvl="5"/>
    <w:lvlOverride w:ilvl="6"/>
    <w:lvlOverride w:ilvl="7"/>
    <w:lvlOverride w:ilvl="8"/>
  </w:num>
  <w:num w:numId="4">
    <w:abstractNumId w:val="10"/>
  </w:num>
  <w:num w:numId="5">
    <w:abstractNumId w:val="13"/>
  </w:num>
  <w:num w:numId="6">
    <w:abstractNumId w:val="11"/>
  </w:num>
  <w:num w:numId="7">
    <w:abstractNumId w:val="3"/>
  </w:num>
  <w:num w:numId="8">
    <w:abstractNumId w:val="0"/>
  </w:num>
  <w:num w:numId="9">
    <w:abstractNumId w:val="4"/>
  </w:num>
  <w:num w:numId="10">
    <w:abstractNumId w:val="12"/>
  </w:num>
  <w:num w:numId="11">
    <w:abstractNumId w:val="8"/>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5"/>
    <w:rsid w:val="001253D5"/>
    <w:rsid w:val="00324A03"/>
    <w:rsid w:val="00381EAC"/>
    <w:rsid w:val="003E0628"/>
    <w:rsid w:val="0042149F"/>
    <w:rsid w:val="005A1C33"/>
    <w:rsid w:val="005E78EC"/>
    <w:rsid w:val="00663622"/>
    <w:rsid w:val="006D4F78"/>
    <w:rsid w:val="008054A6"/>
    <w:rsid w:val="00A005A1"/>
    <w:rsid w:val="00AB513D"/>
    <w:rsid w:val="00B7628E"/>
    <w:rsid w:val="00BF4C58"/>
    <w:rsid w:val="00BF6402"/>
    <w:rsid w:val="00C03182"/>
    <w:rsid w:val="00CD3895"/>
    <w:rsid w:val="00D06F32"/>
    <w:rsid w:val="00D77118"/>
    <w:rsid w:val="00D82B11"/>
    <w:rsid w:val="00F31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7967A66-E42A-4339-8918-832C224C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13D"/>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3182"/>
    <w:pPr>
      <w:tabs>
        <w:tab w:val="center" w:pos="4252"/>
        <w:tab w:val="right" w:pos="8504"/>
      </w:tabs>
    </w:pPr>
  </w:style>
  <w:style w:type="character" w:customStyle="1" w:styleId="EncabezadoCar">
    <w:name w:val="Encabezado Car"/>
    <w:basedOn w:val="Fuentedeprrafopredeter"/>
    <w:link w:val="Encabezado"/>
    <w:uiPriority w:val="99"/>
    <w:rsid w:val="00C03182"/>
  </w:style>
  <w:style w:type="paragraph" w:styleId="Piedepgina">
    <w:name w:val="footer"/>
    <w:basedOn w:val="Normal"/>
    <w:link w:val="PiedepginaCar"/>
    <w:uiPriority w:val="99"/>
    <w:unhideWhenUsed/>
    <w:rsid w:val="00C03182"/>
    <w:pPr>
      <w:tabs>
        <w:tab w:val="center" w:pos="4252"/>
        <w:tab w:val="right" w:pos="8504"/>
      </w:tabs>
    </w:pPr>
  </w:style>
  <w:style w:type="character" w:customStyle="1" w:styleId="PiedepginaCar">
    <w:name w:val="Pie de página Car"/>
    <w:basedOn w:val="Fuentedeprrafopredeter"/>
    <w:link w:val="Piedepgina"/>
    <w:uiPriority w:val="99"/>
    <w:rsid w:val="00C03182"/>
  </w:style>
  <w:style w:type="table" w:styleId="Tablaconcuadrcula">
    <w:name w:val="Table Grid"/>
    <w:basedOn w:val="Tablanormal"/>
    <w:rsid w:val="00C0318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C03182"/>
  </w:style>
  <w:style w:type="paragraph" w:styleId="Textodeglobo">
    <w:name w:val="Balloon Text"/>
    <w:basedOn w:val="Normal"/>
    <w:link w:val="TextodegloboCar"/>
    <w:uiPriority w:val="99"/>
    <w:semiHidden/>
    <w:unhideWhenUsed/>
    <w:rsid w:val="00B762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28E"/>
    <w:rPr>
      <w:rFonts w:ascii="Segoe UI" w:hAnsi="Segoe UI" w:cs="Segoe UI"/>
      <w:sz w:val="18"/>
      <w:szCs w:val="18"/>
    </w:rPr>
  </w:style>
  <w:style w:type="paragraph" w:customStyle="1" w:styleId="Normalconnumeracin">
    <w:name w:val="Normal con numeración"/>
    <w:basedOn w:val="Normal"/>
    <w:autoRedefine/>
    <w:rsid w:val="00AB513D"/>
    <w:pPr>
      <w:ind w:left="360"/>
      <w:jc w:val="both"/>
    </w:pPr>
    <w:rPr>
      <w:rFonts w:ascii="Comic Sans MS" w:hAnsi="Comic Sans MS"/>
      <w:bCs/>
    </w:rPr>
  </w:style>
  <w:style w:type="character" w:styleId="Hipervnculo">
    <w:name w:val="Hyperlink"/>
    <w:rsid w:val="00D06F32"/>
    <w:rPr>
      <w:color w:val="0000FF"/>
      <w:u w:val="single"/>
    </w:rPr>
  </w:style>
  <w:style w:type="paragraph" w:styleId="Prrafodelista">
    <w:name w:val="List Paragraph"/>
    <w:basedOn w:val="Normal"/>
    <w:uiPriority w:val="34"/>
    <w:qFormat/>
    <w:rsid w:val="00D06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9006830.averroes@juntadeandalucia.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1437</Words>
  <Characters>7907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cp:lastPrinted>2017-11-07T09:12:00Z</cp:lastPrinted>
  <dcterms:created xsi:type="dcterms:W3CDTF">2017-11-08T12:36:00Z</dcterms:created>
  <dcterms:modified xsi:type="dcterms:W3CDTF">2017-11-09T07:19:00Z</dcterms:modified>
</cp:coreProperties>
</file>